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东阿县实验高中</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学校教学管理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教科处</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3291021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left"/>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《山东省普通中小学管理基本规范</w:t>
            </w:r>
            <w:r>
              <w:rPr>
                <w:rFonts w:ascii="仿宋_GB2312" w:hAnsi="宋体" w:eastAsia="仿宋_GB2312"/>
                <w:sz w:val="24"/>
                <w:szCs w:val="24"/>
              </w:rPr>
              <w:t>(</w:t>
            </w:r>
            <w:r>
              <w:rPr>
                <w:rFonts w:hint="eastAsia" w:ascii="仿宋_GB2312" w:hAnsi="宋体" w:eastAsia="仿宋_GB2312"/>
                <w:sz w:val="24"/>
                <w:szCs w:val="24"/>
              </w:rPr>
              <w:t>试行）》</w:t>
            </w:r>
            <w:r>
              <w:rPr>
                <w:rFonts w:ascii="仿宋_GB2312" w:hAnsi="宋体" w:eastAsia="仿宋_GB2312"/>
                <w:sz w:val="24"/>
                <w:szCs w:val="24"/>
              </w:rPr>
              <w:t>(</w:t>
            </w:r>
            <w:r>
              <w:rPr>
                <w:rFonts w:hint="eastAsia" w:ascii="仿宋_GB2312" w:hAnsi="宋体" w:eastAsia="仿宋_GB2312"/>
                <w:sz w:val="24"/>
                <w:szCs w:val="24"/>
              </w:rPr>
              <w:t>鲁教基字〔</w:t>
            </w:r>
            <w:r>
              <w:rPr>
                <w:rFonts w:ascii="仿宋_GB2312" w:hAnsi="宋体" w:eastAsia="仿宋_GB2312"/>
                <w:sz w:val="24"/>
                <w:szCs w:val="24"/>
              </w:rPr>
              <w:t>2007</w:t>
            </w:r>
            <w:r>
              <w:rPr>
                <w:rFonts w:hint="eastAsia" w:ascii="仿宋_GB2312" w:hAnsi="宋体" w:eastAsia="仿宋_GB2312"/>
                <w:sz w:val="24"/>
                <w:szCs w:val="24"/>
              </w:rPr>
              <w:t>〕</w:t>
            </w:r>
            <w:r>
              <w:rPr>
                <w:rFonts w:ascii="仿宋_GB2312" w:hAnsi="宋体" w:eastAsia="仿宋_GB2312"/>
                <w:sz w:val="24"/>
                <w:szCs w:val="24"/>
              </w:rPr>
              <w:t>20</w:t>
            </w:r>
            <w:r>
              <w:rPr>
                <w:rFonts w:hint="eastAsia" w:ascii="仿宋_GB2312" w:hAnsi="宋体" w:eastAsia="仿宋_GB2312"/>
                <w:sz w:val="24"/>
                <w:szCs w:val="24"/>
              </w:rPr>
              <w:t>号</w:t>
            </w:r>
            <w:r>
              <w:rPr>
                <w:rFonts w:ascii="仿宋_GB2312" w:hAnsi="宋体" w:eastAsia="仿宋_GB2312"/>
                <w:sz w:val="24"/>
                <w:szCs w:val="24"/>
              </w:rPr>
              <w:t>)</w:t>
            </w:r>
            <w:r>
              <w:rPr>
                <w:rFonts w:hint="eastAsia" w:ascii="仿宋_GB2312" w:hAnsi="宋体" w:eastAsia="仿宋_GB2312"/>
                <w:sz w:val="24"/>
                <w:szCs w:val="24"/>
              </w:rPr>
              <w:t>第</w:t>
            </w:r>
            <w:r>
              <w:rPr>
                <w:rFonts w:ascii="仿宋_GB2312" w:hAnsi="宋体" w:eastAsia="仿宋_GB2312"/>
                <w:sz w:val="24"/>
                <w:szCs w:val="24"/>
              </w:rPr>
              <w:t>8-13</w:t>
            </w:r>
            <w:r>
              <w:rPr>
                <w:rFonts w:hint="eastAsia" w:ascii="仿宋_GB2312" w:hAnsi="宋体" w:eastAsia="仿宋_GB2312"/>
                <w:sz w:val="24"/>
                <w:szCs w:val="24"/>
              </w:rPr>
              <w:t>条</w:t>
            </w:r>
          </w:p>
          <w:p>
            <w:pPr>
              <w:spacing w:line="400" w:lineRule="atLeast"/>
              <w:jc w:val="left"/>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《中小学素质教育实施方案》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left"/>
              <w:rPr>
                <w:rFonts w:ascii="仿宋_GB2312" w:hAnsi="宋体" w:eastAsia="仿宋_GB2312"/>
                <w:sz w:val="24"/>
                <w:szCs w:val="24"/>
              </w:rPr>
            </w:pPr>
            <w:r>
              <w:rPr>
                <w:rFonts w:hint="eastAsia" w:ascii="仿宋_GB2312" w:hAnsi="宋体" w:eastAsia="仿宋_GB2312"/>
                <w:sz w:val="24"/>
                <w:szCs w:val="24"/>
              </w:rPr>
              <w:t>规范办学行为推进素质教育，加强教师队伍建设和师德建设，培育优秀教师团队，认真执行普通高中课程设置及教学要求，严格落实学科教学要求和教学基本规范，构建科学高效的教学管理体系。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3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东阿县实验高中</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执行高中教育、高中学历教育、国家普通高中教育教学标准，保证教育教学质量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政教处</w:t>
            </w:r>
            <w:r>
              <w:rPr>
                <w:rFonts w:ascii="仿宋_GB2312" w:hAnsi="宋体" w:eastAsia="仿宋_GB2312"/>
                <w:sz w:val="24"/>
                <w:szCs w:val="24"/>
              </w:rPr>
              <w:t xml:space="preserve"> </w:t>
            </w:r>
            <w:r>
              <w:rPr>
                <w:rFonts w:hint="eastAsia" w:ascii="仿宋_GB2312" w:hAnsi="宋体" w:eastAsia="仿宋_GB2312"/>
                <w:sz w:val="24"/>
                <w:szCs w:val="24"/>
              </w:rPr>
              <w:t>科研处</w:t>
            </w:r>
            <w:r>
              <w:rPr>
                <w:rFonts w:ascii="仿宋_GB2312" w:hAnsi="宋体" w:eastAsia="仿宋_GB2312"/>
                <w:sz w:val="24"/>
                <w:szCs w:val="24"/>
              </w:rPr>
              <w:t xml:space="preserve"> </w:t>
            </w:r>
            <w:r>
              <w:rPr>
                <w:rFonts w:hint="eastAsia" w:ascii="仿宋_GB2312" w:hAnsi="宋体" w:eastAsia="仿宋_GB2312"/>
                <w:sz w:val="24"/>
                <w:szCs w:val="24"/>
              </w:rPr>
              <w:t>艺术体育处</w:t>
            </w:r>
            <w:r>
              <w:rPr>
                <w:rFonts w:ascii="仿宋_GB2312" w:hAnsi="宋体" w:eastAsia="仿宋_GB2312"/>
                <w:sz w:val="24"/>
                <w:szCs w:val="24"/>
              </w:rPr>
              <w:t xml:space="preserve"> </w:t>
            </w:r>
            <w:r>
              <w:rPr>
                <w:rFonts w:hint="eastAsia" w:ascii="仿宋_GB2312" w:hAnsi="宋体" w:eastAsia="仿宋_GB2312"/>
                <w:sz w:val="24"/>
                <w:szCs w:val="24"/>
              </w:rPr>
              <w:t>团委</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3291021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、《山东省普通中小学管理基本规范</w:t>
            </w:r>
            <w:r>
              <w:rPr>
                <w:rFonts w:ascii="仿宋_GB2312" w:hAnsi="宋体" w:eastAsia="仿宋_GB2312"/>
                <w:sz w:val="24"/>
                <w:szCs w:val="24"/>
              </w:rPr>
              <w:t>(</w:t>
            </w:r>
            <w:r>
              <w:rPr>
                <w:rFonts w:hint="eastAsia" w:ascii="仿宋_GB2312" w:hAnsi="宋体" w:eastAsia="仿宋_GB2312"/>
                <w:sz w:val="24"/>
                <w:szCs w:val="24"/>
              </w:rPr>
              <w:t>试行）》（鲁教基字〔</w:t>
            </w:r>
            <w:r>
              <w:rPr>
                <w:rFonts w:ascii="仿宋_GB2312" w:hAnsi="宋体" w:eastAsia="仿宋_GB2312"/>
                <w:sz w:val="24"/>
                <w:szCs w:val="24"/>
              </w:rPr>
              <w:t>2007</w:t>
            </w:r>
            <w:r>
              <w:rPr>
                <w:rFonts w:hint="eastAsia" w:ascii="仿宋_GB2312" w:hAnsi="宋体" w:eastAsia="仿宋_GB2312"/>
                <w:sz w:val="24"/>
                <w:szCs w:val="24"/>
              </w:rPr>
              <w:t>〕</w:t>
            </w:r>
            <w:r>
              <w:rPr>
                <w:rFonts w:ascii="仿宋_GB2312" w:hAnsi="宋体" w:eastAsia="仿宋_GB2312"/>
                <w:sz w:val="24"/>
                <w:szCs w:val="24"/>
              </w:rPr>
              <w:t>20</w:t>
            </w:r>
            <w:r>
              <w:rPr>
                <w:rFonts w:hint="eastAsia" w:ascii="仿宋_GB2312" w:hAnsi="宋体" w:eastAsia="仿宋_GB2312"/>
                <w:sz w:val="24"/>
                <w:szCs w:val="24"/>
              </w:rPr>
              <w:t>号）第</w:t>
            </w:r>
            <w:r>
              <w:rPr>
                <w:rFonts w:ascii="仿宋_GB2312" w:hAnsi="宋体" w:eastAsia="仿宋_GB2312"/>
                <w:sz w:val="24"/>
                <w:szCs w:val="24"/>
              </w:rPr>
              <w:t>1</w:t>
            </w:r>
            <w:r>
              <w:rPr>
                <w:rFonts w:hint="eastAsia" w:ascii="仿宋_GB2312" w:hAnsi="宋体" w:eastAsia="仿宋_GB2312"/>
                <w:sz w:val="24"/>
                <w:szCs w:val="24"/>
              </w:rPr>
              <w:t>条</w:t>
            </w:r>
            <w:r>
              <w:rPr>
                <w:rFonts w:ascii="仿宋_GB2312" w:hAnsi="宋体" w:eastAsia="仿宋_GB2312"/>
                <w:sz w:val="24"/>
                <w:szCs w:val="24"/>
              </w:rPr>
              <w:t> </w:t>
            </w:r>
          </w:p>
          <w:p>
            <w:pPr>
              <w:spacing w:line="400" w:lineRule="atLeast"/>
              <w:jc w:val="center"/>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、教育部关于印发《普通高中课程方案（实验）》和语文等十五个学科</w:t>
            </w:r>
            <w:r>
              <w:rPr>
                <w:rFonts w:ascii="仿宋_GB2312" w:hAnsi="宋体" w:eastAsia="仿宋_GB2312"/>
                <w:sz w:val="24"/>
                <w:szCs w:val="24"/>
              </w:rPr>
              <w:t xml:space="preserve"> </w:t>
            </w:r>
            <w:r>
              <w:rPr>
                <w:rFonts w:hint="eastAsia" w:ascii="仿宋_GB2312" w:hAnsi="宋体" w:eastAsia="仿宋_GB2312"/>
                <w:sz w:val="24"/>
                <w:szCs w:val="24"/>
              </w:rPr>
              <w:t>课程标准（实验）的通知</w:t>
            </w:r>
            <w:r>
              <w:rPr>
                <w:rFonts w:ascii="仿宋_GB2312" w:hAnsi="宋体"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根据学生实际和国家课程标准，落实国家课程和国家课程校本化任务，提供符合学生发展需求的课程内容，促进学生全面发展，培养合格的高中毕业生。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400" w:lineRule="atLeast"/>
        <w:jc w:val="center"/>
        <w:rPr>
          <w:rFonts w:ascii="仿宋_GB2312" w:hAnsi="宋体" w:eastAsia="仿宋_GB2312"/>
          <w:sz w:val="24"/>
          <w:szCs w:val="24"/>
        </w:rPr>
      </w:pPr>
    </w:p>
    <w:p>
      <w:pPr>
        <w:spacing w:line="400" w:lineRule="atLeast"/>
        <w:jc w:val="center"/>
        <w:rPr>
          <w:rFonts w:ascii="仿宋_GB2312" w:hAnsi="宋体" w:eastAsia="仿宋_GB2312"/>
          <w:sz w:val="24"/>
          <w:szCs w:val="24"/>
        </w:rPr>
      </w:pPr>
    </w:p>
    <w:p>
      <w:pPr>
        <w:spacing w:line="400" w:lineRule="atLeast"/>
        <w:jc w:val="center"/>
        <w:rPr>
          <w:rFonts w:ascii="仿宋_GB2312" w:hAnsi="宋体" w:eastAsia="仿宋_GB2312"/>
          <w:sz w:val="24"/>
          <w:szCs w:val="24"/>
        </w:rPr>
      </w:pPr>
    </w:p>
    <w:p>
      <w:pPr>
        <w:spacing w:line="400" w:lineRule="atLeast"/>
        <w:jc w:val="center"/>
        <w:rPr>
          <w:rFonts w:ascii="仿宋_GB2312" w:hAnsi="宋体" w:eastAsia="仿宋_GB2312"/>
          <w:sz w:val="24"/>
          <w:szCs w:val="24"/>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东阿县实验高中</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高中学历教育项目收费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财务室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教务处</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3291021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聊城市人民政府收费管理办公室文件</w:t>
            </w:r>
            <w:r>
              <w:rPr>
                <w:rFonts w:ascii="仿宋_GB2312" w:hAnsi="宋体" w:eastAsia="仿宋_GB2312"/>
                <w:sz w:val="24"/>
                <w:szCs w:val="24"/>
              </w:rPr>
              <w:t xml:space="preserve">  </w:t>
            </w:r>
            <w:r>
              <w:rPr>
                <w:rFonts w:hint="eastAsia" w:ascii="仿宋_GB2312" w:hAnsi="宋体" w:eastAsia="仿宋_GB2312"/>
                <w:sz w:val="24"/>
                <w:szCs w:val="24"/>
              </w:rPr>
              <w:t>聊费办发【</w:t>
            </w:r>
            <w:r>
              <w:rPr>
                <w:rFonts w:ascii="仿宋_GB2312" w:hAnsi="宋体" w:eastAsia="仿宋_GB2312"/>
                <w:sz w:val="24"/>
                <w:szCs w:val="24"/>
              </w:rPr>
              <w:t>2017</w:t>
            </w:r>
            <w:r>
              <w:rPr>
                <w:rFonts w:hint="eastAsia" w:ascii="仿宋_GB2312" w:hAnsi="宋体" w:eastAsia="仿宋_GB2312"/>
                <w:sz w:val="24"/>
                <w:szCs w:val="24"/>
              </w:rPr>
              <w:t>】</w:t>
            </w:r>
            <w:r>
              <w:rPr>
                <w:rFonts w:ascii="仿宋_GB2312" w:hAnsi="宋体" w:eastAsia="仿宋_GB2312"/>
                <w:sz w:val="24"/>
                <w:szCs w:val="24"/>
              </w:rPr>
              <w:t>76</w:t>
            </w:r>
            <w:r>
              <w:rPr>
                <w:rFonts w:hint="eastAsia" w:ascii="仿宋_GB2312" w:hAnsi="宋体" w:eastAsia="仿宋_GB231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rPr>
                <w:rFonts w:ascii="仿宋_GB2312" w:hAnsi="宋体" w:eastAsia="仿宋_GB2312"/>
                <w:sz w:val="24"/>
                <w:szCs w:val="24"/>
              </w:rPr>
            </w:pPr>
            <w:r>
              <w:rPr>
                <w:rFonts w:hint="eastAsia" w:ascii="仿宋_GB2312" w:hAnsi="宋体" w:eastAsia="仿宋_GB2312"/>
                <w:sz w:val="24"/>
              </w:rPr>
              <w:t>根据规定，收取学生学费、住宿费，确保正常教育教学运转。一般按照学期收取，由学生交至学校财务室，财务室核对整理并上缴财政专户，同时对收费项目和标准在学校公示栏公开。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学费</w:t>
            </w:r>
            <w:r>
              <w:rPr>
                <w:rFonts w:ascii="仿宋_GB2312" w:hAnsi="宋体" w:eastAsia="仿宋_GB2312"/>
                <w:sz w:val="24"/>
              </w:rPr>
              <w:t xml:space="preserve"> </w:t>
            </w:r>
            <w:r>
              <w:rPr>
                <w:rFonts w:hint="eastAsia" w:ascii="仿宋_GB2312" w:hAnsi="宋体" w:eastAsia="仿宋_GB2312"/>
                <w:sz w:val="24"/>
              </w:rPr>
              <w:t>每生每学期</w:t>
            </w:r>
            <w:r>
              <w:rPr>
                <w:rFonts w:ascii="仿宋_GB2312" w:hAnsi="宋体" w:eastAsia="仿宋_GB2312"/>
                <w:sz w:val="24"/>
              </w:rPr>
              <w:t>700</w:t>
            </w:r>
            <w:r>
              <w:rPr>
                <w:rFonts w:hint="eastAsia" w:ascii="仿宋_GB2312" w:hAnsi="宋体" w:eastAsia="仿宋_GB2312"/>
                <w:sz w:val="24"/>
              </w:rPr>
              <w:t>元</w:t>
            </w:r>
          </w:p>
          <w:p>
            <w:pPr>
              <w:spacing w:line="400" w:lineRule="atLeast"/>
              <w:jc w:val="center"/>
              <w:rPr>
                <w:rFonts w:ascii="仿宋_GB2312" w:hAnsi="宋体" w:eastAsia="仿宋_GB2312"/>
                <w:sz w:val="24"/>
                <w:szCs w:val="24"/>
              </w:rPr>
            </w:pPr>
            <w:r>
              <w:rPr>
                <w:rFonts w:hint="eastAsia" w:ascii="仿宋_GB2312" w:hAnsi="宋体" w:eastAsia="仿宋_GB2312"/>
                <w:sz w:val="24"/>
              </w:rPr>
              <w:t>住宿费</w:t>
            </w:r>
            <w:r>
              <w:rPr>
                <w:rFonts w:ascii="仿宋_GB2312" w:hAnsi="宋体" w:eastAsia="仿宋_GB2312"/>
                <w:sz w:val="24"/>
              </w:rPr>
              <w:t xml:space="preserve"> </w:t>
            </w:r>
            <w:r>
              <w:rPr>
                <w:rFonts w:hint="eastAsia" w:ascii="仿宋_GB2312" w:hAnsi="宋体" w:eastAsia="仿宋_GB2312"/>
                <w:sz w:val="24"/>
              </w:rPr>
              <w:t>每生每学期</w:t>
            </w:r>
            <w:r>
              <w:rPr>
                <w:rFonts w:ascii="仿宋_GB2312" w:hAnsi="宋体" w:eastAsia="仿宋_GB2312"/>
                <w:sz w:val="24"/>
              </w:rPr>
              <w:t>70</w:t>
            </w:r>
            <w:r>
              <w:rPr>
                <w:rFonts w:hint="eastAsia" w:ascii="仿宋_GB2312" w:hAnsi="宋体"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聊费办发【</w:t>
            </w:r>
            <w:r>
              <w:rPr>
                <w:rFonts w:ascii="仿宋_GB2312" w:hAnsi="宋体" w:eastAsia="仿宋_GB2312"/>
                <w:sz w:val="24"/>
                <w:szCs w:val="24"/>
              </w:rPr>
              <w:t>2017</w:t>
            </w:r>
            <w:r>
              <w:rPr>
                <w:rFonts w:hint="eastAsia" w:ascii="仿宋_GB2312" w:hAnsi="宋体" w:eastAsia="仿宋_GB2312"/>
                <w:sz w:val="24"/>
                <w:szCs w:val="24"/>
              </w:rPr>
              <w:t>】</w:t>
            </w:r>
            <w:r>
              <w:rPr>
                <w:rFonts w:ascii="仿宋_GB2312" w:hAnsi="宋体" w:eastAsia="仿宋_GB2312"/>
                <w:sz w:val="24"/>
                <w:szCs w:val="24"/>
              </w:rPr>
              <w:t>76</w:t>
            </w:r>
            <w:r>
              <w:rPr>
                <w:rFonts w:hint="eastAsia" w:ascii="仿宋_GB2312" w:hAnsi="宋体" w:eastAsia="仿宋_GB231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3347</w:t>
            </w:r>
            <w:r>
              <w:rPr>
                <w:rFonts w:hint="eastAsia" w:ascii="仿宋_GB2312" w:hAnsi="宋体" w:eastAsia="仿宋_GB2312"/>
                <w:sz w:val="24"/>
                <w:szCs w:val="24"/>
              </w:rPr>
              <w:t>人次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4893770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400" w:lineRule="atLeast"/>
        <w:jc w:val="center"/>
        <w:rPr>
          <w:rFonts w:ascii="仿宋_GB2312" w:hAnsi="宋体" w:eastAsia="仿宋_GB2312"/>
          <w:sz w:val="24"/>
          <w:szCs w:val="24"/>
        </w:rPr>
      </w:pPr>
    </w:p>
    <w:p>
      <w:pPr>
        <w:spacing w:line="400" w:lineRule="atLeast"/>
        <w:jc w:val="center"/>
        <w:rPr>
          <w:rFonts w:ascii="仿宋_GB2312" w:hAnsi="宋体" w:eastAsia="仿宋_GB2312"/>
          <w:sz w:val="24"/>
          <w:szCs w:val="24"/>
        </w:rPr>
      </w:pPr>
    </w:p>
    <w:p>
      <w:pPr>
        <w:spacing w:line="400" w:lineRule="atLeast"/>
        <w:jc w:val="center"/>
        <w:rPr>
          <w:rFonts w:ascii="仿宋_GB2312" w:hAnsi="宋体" w:eastAsia="仿宋_GB2312"/>
          <w:sz w:val="24"/>
          <w:szCs w:val="24"/>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东阿县实验高中</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rPr>
        <w:t>东阿县教育局</w:t>
      </w:r>
      <w:r>
        <w:rPr>
          <w:rFonts w:ascii="仿宋_GB2312" w:hAnsi="宋体" w:eastAsia="仿宋_GB2312"/>
          <w:sz w:val="24"/>
          <w:szCs w:val="24"/>
        </w:rPr>
        <w:t xml:space="preserve">  </w:t>
      </w:r>
    </w:p>
    <w:tbl>
      <w:tblPr>
        <w:tblStyle w:val="8"/>
        <w:tblW w:w="8400"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162"/>
        <w:gridCol w:w="2171"/>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903"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497"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学校安全保障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903"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1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171"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164"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安全办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903"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1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政教处</w:t>
            </w:r>
          </w:p>
        </w:tc>
        <w:tc>
          <w:tcPr>
            <w:tcW w:w="2171"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164"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3291021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903"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497"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1" w:hRule="atLeast"/>
          <w:jc w:val="center"/>
        </w:trPr>
        <w:tc>
          <w:tcPr>
            <w:tcW w:w="1903"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497" w:type="dxa"/>
            <w:gridSpan w:val="3"/>
            <w:vAlign w:val="center"/>
          </w:tcPr>
          <w:p>
            <w:pPr>
              <w:numPr>
                <w:ilvl w:val="0"/>
                <w:numId w:val="1"/>
              </w:numPr>
              <w:spacing w:line="400" w:lineRule="atLeast"/>
              <w:rPr>
                <w:rFonts w:ascii="仿宋_GB2312" w:hAnsi="宋体" w:eastAsia="仿宋_GB2312"/>
                <w:sz w:val="24"/>
                <w:szCs w:val="24"/>
              </w:rPr>
            </w:pPr>
            <w:r>
              <w:rPr>
                <w:rFonts w:hint="eastAsia" w:ascii="仿宋_GB2312" w:hAnsi="宋体" w:eastAsia="仿宋_GB2312"/>
                <w:sz w:val="24"/>
                <w:szCs w:val="24"/>
              </w:rPr>
              <w:t>《山东省人民政府关于印发</w:t>
            </w:r>
            <w:r>
              <w:rPr>
                <w:rFonts w:ascii="仿宋_GB2312" w:hAnsi="宋体" w:eastAsia="仿宋_GB2312"/>
                <w:sz w:val="24"/>
                <w:szCs w:val="24"/>
              </w:rPr>
              <w:t>&lt;</w:t>
            </w:r>
            <w:r>
              <w:rPr>
                <w:rFonts w:hint="eastAsia" w:ascii="仿宋_GB2312" w:hAnsi="宋体" w:eastAsia="仿宋_GB2312"/>
                <w:sz w:val="24"/>
                <w:szCs w:val="24"/>
              </w:rPr>
              <w:t>山东省中小学幼儿园安全管理暂行办法</w:t>
            </w:r>
            <w:r>
              <w:rPr>
                <w:rFonts w:ascii="仿宋_GB2312" w:hAnsi="宋体" w:eastAsia="仿宋_GB2312"/>
                <w:sz w:val="24"/>
                <w:szCs w:val="24"/>
              </w:rPr>
              <w:t>&gt;</w:t>
            </w:r>
            <w:r>
              <w:rPr>
                <w:rFonts w:hint="eastAsia" w:ascii="仿宋_GB2312" w:hAnsi="宋体" w:eastAsia="仿宋_GB2312"/>
                <w:sz w:val="24"/>
                <w:szCs w:val="24"/>
              </w:rPr>
              <w:t>的通知》（鲁政发〔</w:t>
            </w:r>
            <w:r>
              <w:rPr>
                <w:rFonts w:ascii="仿宋_GB2312" w:hAnsi="宋体" w:eastAsia="仿宋_GB2312"/>
                <w:sz w:val="24"/>
                <w:szCs w:val="24"/>
              </w:rPr>
              <w:t>2010</w:t>
            </w:r>
            <w:r>
              <w:rPr>
                <w:rFonts w:hint="eastAsia" w:ascii="仿宋_GB2312" w:hAnsi="宋体" w:eastAsia="仿宋_GB2312"/>
                <w:sz w:val="24"/>
                <w:szCs w:val="24"/>
              </w:rPr>
              <w:t>〕</w:t>
            </w:r>
            <w:r>
              <w:rPr>
                <w:rFonts w:ascii="仿宋_GB2312" w:hAnsi="宋体" w:eastAsia="仿宋_GB2312"/>
                <w:sz w:val="24"/>
                <w:szCs w:val="24"/>
              </w:rPr>
              <w:t>87</w:t>
            </w:r>
            <w:r>
              <w:rPr>
                <w:rFonts w:hint="eastAsia" w:ascii="仿宋_GB2312" w:hAnsi="宋体" w:eastAsia="仿宋_GB2312"/>
                <w:sz w:val="24"/>
                <w:szCs w:val="24"/>
              </w:rPr>
              <w:t>号）</w:t>
            </w:r>
            <w:r>
              <w:rPr>
                <w:rFonts w:ascii="仿宋_GB2312" w:hAnsi="宋体" w:eastAsia="仿宋_GB2312"/>
                <w:sz w:val="24"/>
                <w:szCs w:val="24"/>
              </w:rPr>
              <w:t> </w:t>
            </w:r>
            <w:r>
              <w:rPr>
                <w:rFonts w:ascii="仿宋_GB2312" w:hAnsi="宋体" w:eastAsia="仿宋_GB2312"/>
                <w:sz w:val="24"/>
                <w:szCs w:val="24"/>
              </w:rPr>
              <w:br w:type="textWrapping"/>
            </w:r>
            <w:r>
              <w:rPr>
                <w:rFonts w:ascii="仿宋_GB2312" w:hAnsi="宋体" w:eastAsia="仿宋_GB2312"/>
                <w:sz w:val="24"/>
                <w:szCs w:val="24"/>
              </w:rPr>
              <w:t xml:space="preserve"> 2.</w:t>
            </w:r>
            <w:r>
              <w:rPr>
                <w:rFonts w:hint="eastAsia" w:ascii="仿宋_GB2312" w:hAnsi="宋体" w:eastAsia="仿宋_GB2312"/>
                <w:sz w:val="24"/>
                <w:szCs w:val="24"/>
              </w:rPr>
              <w:t>《高中学生会管理制度》</w:t>
            </w:r>
            <w:r>
              <w:rPr>
                <w:rFonts w:ascii="仿宋_GB2312" w:hAnsi="宋体" w:eastAsia="仿宋_GB2312"/>
                <w:sz w:val="24"/>
                <w:szCs w:val="24"/>
              </w:rPr>
              <w:t xml:space="preserve"> </w:t>
            </w:r>
            <w:r>
              <w:rPr>
                <w:rFonts w:ascii="仿宋_GB2312" w:hAnsi="宋体" w:eastAsia="仿宋_GB2312"/>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1" w:hRule="atLeast"/>
          <w:jc w:val="center"/>
        </w:trPr>
        <w:tc>
          <w:tcPr>
            <w:tcW w:w="1903"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497"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构建学校安全工作组织机构，健全安全管理制度，对师生进行安全宣传教育培训，提高师生安全意识和防护能力，制定突发事件应急预案并组织疏散演练，完善人防、物防、技防建设，做好各类安全隐患排查与整改，为全校师生营造安全的工作和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903"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1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171"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164"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903"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497" w:type="dxa"/>
            <w:gridSpan w:val="3"/>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903"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162" w:type="dxa"/>
            <w:vAlign w:val="center"/>
          </w:tcPr>
          <w:p>
            <w:pPr>
              <w:spacing w:line="400" w:lineRule="atLeast"/>
              <w:jc w:val="center"/>
              <w:rPr>
                <w:rFonts w:ascii="仿宋_GB2312" w:hAnsi="宋体" w:eastAsia="仿宋_GB2312"/>
                <w:sz w:val="24"/>
                <w:szCs w:val="24"/>
              </w:rPr>
            </w:pPr>
          </w:p>
        </w:tc>
        <w:tc>
          <w:tcPr>
            <w:tcW w:w="2171"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164" w:type="dxa"/>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903"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497" w:type="dxa"/>
            <w:gridSpan w:val="3"/>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903" w:type="dxa"/>
            <w:vAlign w:val="center"/>
          </w:tcPr>
          <w:p>
            <w:pPr>
              <w:spacing w:line="400" w:lineRule="atLeast"/>
              <w:jc w:val="center"/>
              <w:rPr>
                <w:rFonts w:hint="eastAsia" w:ascii="仿宋_GB2312" w:hAnsi="宋体" w:eastAsia="仿宋_GB2312"/>
                <w:sz w:val="24"/>
                <w:szCs w:val="24"/>
              </w:rPr>
            </w:pPr>
          </w:p>
        </w:tc>
        <w:tc>
          <w:tcPr>
            <w:tcW w:w="6497" w:type="dxa"/>
            <w:gridSpan w:val="3"/>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903" w:type="dxa"/>
            <w:vAlign w:val="center"/>
          </w:tcPr>
          <w:p>
            <w:pPr>
              <w:spacing w:line="400" w:lineRule="atLeast"/>
              <w:jc w:val="center"/>
              <w:rPr>
                <w:rFonts w:hint="eastAsia" w:ascii="仿宋_GB2312" w:hAnsi="宋体" w:eastAsia="仿宋_GB2312"/>
                <w:sz w:val="24"/>
                <w:szCs w:val="24"/>
              </w:rPr>
            </w:pPr>
          </w:p>
        </w:tc>
        <w:tc>
          <w:tcPr>
            <w:tcW w:w="6497" w:type="dxa"/>
            <w:gridSpan w:val="3"/>
            <w:vAlign w:val="center"/>
          </w:tcPr>
          <w:p>
            <w:pPr>
              <w:spacing w:line="400" w:lineRule="atLeast"/>
              <w:jc w:val="center"/>
              <w:rPr>
                <w:rFonts w:ascii="仿宋_GB2312" w:hAnsi="宋体" w:eastAsia="仿宋_GB2312"/>
                <w:sz w:val="24"/>
                <w:szCs w:val="24"/>
              </w:rPr>
            </w:pPr>
          </w:p>
        </w:tc>
      </w:tr>
    </w:tbl>
    <w:p>
      <w:pPr>
        <w:spacing w:line="20" w:lineRule="exact"/>
        <w:jc w:val="left"/>
        <w:rPr>
          <w:rFonts w:ascii="仿宋_GB2312" w:hAnsi="黑体" w:eastAsia="仿宋_GB2312"/>
          <w:sz w:val="32"/>
          <w:szCs w:val="32"/>
        </w:rPr>
      </w:pPr>
    </w:p>
    <w:p>
      <w:pPr>
        <w:rPr>
          <w:rFonts w:ascii="仿宋_GB2312" w:hAnsi="黑体" w:eastAsia="仿宋_GB2312" w:cs="Times New Roman"/>
          <w:kern w:val="2"/>
          <w:sz w:val="32"/>
          <w:szCs w:val="32"/>
          <w:lang w:val="en-US" w:eastAsia="zh-CN" w:bidi="ar-SA"/>
        </w:rPr>
      </w:pPr>
    </w:p>
    <w:p>
      <w:pPr>
        <w:tabs>
          <w:tab w:val="left" w:pos="3887"/>
        </w:tabs>
        <w:jc w:val="left"/>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ab/>
      </w:r>
    </w:p>
    <w:p>
      <w:pPr>
        <w:tabs>
          <w:tab w:val="left" w:pos="3887"/>
        </w:tabs>
        <w:jc w:val="left"/>
        <w:rPr>
          <w:rFonts w:hint="eastAsia" w:ascii="仿宋_GB2312" w:hAnsi="黑体" w:eastAsia="仿宋_GB2312" w:cs="Times New Roman"/>
          <w:kern w:val="2"/>
          <w:sz w:val="32"/>
          <w:szCs w:val="32"/>
          <w:lang w:val="en-US" w:eastAsia="zh-CN" w:bidi="ar-SA"/>
        </w:rPr>
      </w:pPr>
    </w:p>
    <w:p>
      <w:pPr>
        <w:tabs>
          <w:tab w:val="left" w:pos="3887"/>
        </w:tabs>
        <w:jc w:val="left"/>
        <w:rPr>
          <w:rFonts w:hint="eastAsia"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东阿县实验高中</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学校学生管理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政教处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教务处</w:t>
            </w:r>
            <w:r>
              <w:rPr>
                <w:rFonts w:ascii="仿宋_GB2312" w:hAnsi="宋体" w:eastAsia="仿宋_GB2312"/>
                <w:sz w:val="24"/>
                <w:szCs w:val="24"/>
              </w:rPr>
              <w:t xml:space="preserve"> </w:t>
            </w:r>
            <w:r>
              <w:rPr>
                <w:rFonts w:hint="eastAsia" w:ascii="仿宋_GB2312" w:hAnsi="宋体" w:eastAsia="仿宋_GB2312"/>
                <w:sz w:val="24"/>
                <w:szCs w:val="24"/>
              </w:rPr>
              <w:t>安全办</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3291021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numPr>
                <w:ilvl w:val="0"/>
                <w:numId w:val="2"/>
              </w:numPr>
              <w:spacing w:line="400" w:lineRule="atLeast"/>
              <w:jc w:val="left"/>
              <w:rPr>
                <w:rFonts w:ascii="仿宋_GB2312" w:hAnsi="宋体" w:eastAsia="仿宋_GB2312"/>
                <w:sz w:val="24"/>
                <w:szCs w:val="24"/>
              </w:rPr>
            </w:pPr>
            <w:r>
              <w:rPr>
                <w:rFonts w:hint="eastAsia" w:ascii="仿宋_GB2312" w:hAnsi="宋体" w:eastAsia="仿宋_GB2312"/>
                <w:sz w:val="24"/>
                <w:szCs w:val="24"/>
              </w:rPr>
              <w:t>《山东省普通中小学管理基本规范</w:t>
            </w:r>
            <w:r>
              <w:rPr>
                <w:rFonts w:ascii="仿宋_GB2312" w:hAnsi="宋体" w:eastAsia="仿宋_GB2312"/>
                <w:sz w:val="24"/>
                <w:szCs w:val="24"/>
              </w:rPr>
              <w:t>(</w:t>
            </w:r>
            <w:r>
              <w:rPr>
                <w:rFonts w:hint="eastAsia" w:ascii="仿宋_GB2312" w:hAnsi="宋体" w:eastAsia="仿宋_GB2312"/>
                <w:sz w:val="24"/>
                <w:szCs w:val="24"/>
              </w:rPr>
              <w:t>试行）》</w:t>
            </w:r>
            <w:r>
              <w:rPr>
                <w:rFonts w:ascii="仿宋_GB2312" w:hAnsi="宋体" w:eastAsia="仿宋_GB2312"/>
                <w:sz w:val="24"/>
                <w:szCs w:val="24"/>
              </w:rPr>
              <w:t>(</w:t>
            </w:r>
            <w:r>
              <w:rPr>
                <w:rFonts w:hint="eastAsia" w:ascii="仿宋_GB2312" w:hAnsi="宋体" w:eastAsia="仿宋_GB2312"/>
                <w:sz w:val="24"/>
                <w:szCs w:val="24"/>
              </w:rPr>
              <w:t>鲁教基字〔</w:t>
            </w:r>
            <w:r>
              <w:rPr>
                <w:rFonts w:ascii="仿宋_GB2312" w:hAnsi="宋体" w:eastAsia="仿宋_GB2312"/>
                <w:sz w:val="24"/>
                <w:szCs w:val="24"/>
              </w:rPr>
              <w:t>2007</w:t>
            </w:r>
            <w:r>
              <w:rPr>
                <w:rFonts w:hint="eastAsia" w:ascii="仿宋_GB2312" w:hAnsi="宋体" w:eastAsia="仿宋_GB2312"/>
                <w:sz w:val="24"/>
                <w:szCs w:val="24"/>
              </w:rPr>
              <w:t>〕</w:t>
            </w:r>
            <w:r>
              <w:rPr>
                <w:rFonts w:ascii="仿宋_GB2312" w:hAnsi="宋体" w:eastAsia="仿宋_GB2312"/>
                <w:sz w:val="24"/>
                <w:szCs w:val="24"/>
              </w:rPr>
              <w:t>20</w:t>
            </w:r>
            <w:r>
              <w:rPr>
                <w:rFonts w:hint="eastAsia" w:ascii="仿宋_GB2312" w:hAnsi="宋体" w:eastAsia="仿宋_GB2312"/>
                <w:sz w:val="24"/>
                <w:szCs w:val="24"/>
              </w:rPr>
              <w:t>号</w:t>
            </w:r>
            <w:r>
              <w:rPr>
                <w:rFonts w:ascii="仿宋_GB2312" w:hAnsi="宋体" w:eastAsia="仿宋_GB2312"/>
                <w:sz w:val="24"/>
                <w:szCs w:val="24"/>
              </w:rPr>
              <w:t>)</w:t>
            </w:r>
            <w:r>
              <w:rPr>
                <w:rFonts w:hint="eastAsia" w:ascii="仿宋_GB2312" w:hAnsi="宋体" w:eastAsia="仿宋_GB2312"/>
                <w:sz w:val="24"/>
                <w:szCs w:val="24"/>
              </w:rPr>
              <w:t>第</w:t>
            </w:r>
            <w:r>
              <w:rPr>
                <w:rFonts w:ascii="仿宋_GB2312" w:hAnsi="宋体" w:eastAsia="仿宋_GB2312"/>
                <w:sz w:val="24"/>
                <w:szCs w:val="24"/>
              </w:rPr>
              <w:t>5-7</w:t>
            </w:r>
            <w:r>
              <w:rPr>
                <w:rFonts w:hint="eastAsia" w:ascii="仿宋_GB2312" w:hAnsi="宋体" w:eastAsia="仿宋_GB2312"/>
                <w:sz w:val="24"/>
                <w:szCs w:val="24"/>
              </w:rPr>
              <w:t>条、第</w:t>
            </w:r>
            <w:r>
              <w:rPr>
                <w:rFonts w:ascii="仿宋_GB2312" w:hAnsi="宋体" w:eastAsia="仿宋_GB2312"/>
                <w:sz w:val="24"/>
                <w:szCs w:val="24"/>
              </w:rPr>
              <w:t>19-20</w:t>
            </w:r>
            <w:r>
              <w:rPr>
                <w:rFonts w:hint="eastAsia" w:ascii="仿宋_GB2312" w:hAnsi="宋体" w:eastAsia="仿宋_GB2312"/>
                <w:sz w:val="24"/>
                <w:szCs w:val="24"/>
              </w:rPr>
              <w:t>条</w:t>
            </w:r>
            <w:r>
              <w:rPr>
                <w:rFonts w:ascii="仿宋_GB2312" w:hAnsi="宋体" w:eastAsia="仿宋_GB2312"/>
                <w:sz w:val="24"/>
                <w:szCs w:val="24"/>
              </w:rPr>
              <w:t> </w:t>
            </w:r>
          </w:p>
          <w:p>
            <w:pPr>
              <w:spacing w:line="400" w:lineRule="atLeast"/>
              <w:jc w:val="left"/>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《高中学生会管理制度》</w:t>
            </w:r>
            <w:r>
              <w:rPr>
                <w:rFonts w:ascii="仿宋_GB2312" w:hAnsi="宋体" w:eastAsia="仿宋_GB2312"/>
                <w:sz w:val="24"/>
                <w:szCs w:val="24"/>
              </w:rPr>
              <w:t xml:space="preserve"> </w:t>
            </w:r>
            <w:r>
              <w:rPr>
                <w:rFonts w:ascii="仿宋_GB2312" w:hAnsi="宋体" w:eastAsia="仿宋_GB2312"/>
                <w:sz w:val="24"/>
                <w:szCs w:val="24"/>
              </w:rPr>
              <w:br w:type="textWrapping"/>
            </w:r>
            <w:r>
              <w:rPr>
                <w:rFonts w:ascii="仿宋_GB2312" w:hAnsi="宋体"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立德树人。建立完整完善的德育课程体系，建设素质优良的德育工作队伍，整合社会、家庭等各方面的教育资源，加强对在校学生的思想品德教育，加强对学生生涯规划的指导，促进学生成人成才。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tabs>
          <w:tab w:val="left" w:pos="3887"/>
        </w:tabs>
        <w:jc w:val="left"/>
        <w:rPr>
          <w:rFonts w:hint="eastAsia" w:ascii="仿宋_GB2312" w:hAnsi="黑体" w:eastAsia="仿宋_GB2312" w:cs="Times New Roman"/>
          <w:kern w:val="2"/>
          <w:sz w:val="32"/>
          <w:szCs w:val="32"/>
          <w:lang w:val="en-US" w:eastAsia="zh-CN" w:bidi="ar-SA"/>
        </w:rPr>
      </w:pPr>
    </w:p>
    <w:p>
      <w:pPr>
        <w:tabs>
          <w:tab w:val="left" w:pos="3887"/>
        </w:tabs>
        <w:jc w:val="left"/>
        <w:rPr>
          <w:rFonts w:hint="eastAsia" w:ascii="仿宋_GB2312" w:hAnsi="黑体" w:eastAsia="仿宋_GB2312" w:cs="Times New Roman"/>
          <w:kern w:val="2"/>
          <w:sz w:val="32"/>
          <w:szCs w:val="32"/>
          <w:lang w:val="en-US" w:eastAsia="zh-CN" w:bidi="ar-SA"/>
        </w:rPr>
      </w:pPr>
    </w:p>
    <w:p>
      <w:pPr>
        <w:tabs>
          <w:tab w:val="left" w:pos="3887"/>
        </w:tabs>
        <w:jc w:val="left"/>
        <w:rPr>
          <w:rFonts w:hint="eastAsia"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东阿县实验高中</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学生学籍管理及学生发展报告和综合素质评价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学分认定办公室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3291021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numPr>
                <w:ilvl w:val="0"/>
                <w:numId w:val="3"/>
              </w:numPr>
              <w:spacing w:line="400" w:lineRule="atLeast"/>
              <w:jc w:val="left"/>
              <w:rPr>
                <w:rFonts w:ascii="仿宋_GB2312" w:hAnsi="宋体" w:eastAsia="仿宋_GB2312"/>
                <w:sz w:val="24"/>
                <w:szCs w:val="24"/>
              </w:rPr>
            </w:pPr>
            <w:r>
              <w:rPr>
                <w:rFonts w:hint="eastAsia" w:ascii="仿宋_GB2312" w:hAnsi="宋体" w:eastAsia="仿宋_GB2312"/>
                <w:sz w:val="24"/>
                <w:szCs w:val="24"/>
              </w:rPr>
              <w:t>《山东省普通中小学学籍管理规定（试行）》鲁教基字〔</w:t>
            </w:r>
            <w:r>
              <w:rPr>
                <w:rFonts w:ascii="仿宋_GB2312" w:hAnsi="宋体" w:eastAsia="仿宋_GB2312"/>
                <w:sz w:val="24"/>
                <w:szCs w:val="24"/>
              </w:rPr>
              <w:t>2007</w:t>
            </w:r>
            <w:r>
              <w:rPr>
                <w:rFonts w:hint="eastAsia" w:ascii="仿宋_GB2312" w:hAnsi="宋体" w:eastAsia="仿宋_GB2312"/>
                <w:sz w:val="24"/>
                <w:szCs w:val="24"/>
              </w:rPr>
              <w:t>〕</w:t>
            </w:r>
            <w:r>
              <w:rPr>
                <w:rFonts w:ascii="仿宋_GB2312" w:hAnsi="宋体" w:eastAsia="仿宋_GB2312"/>
                <w:sz w:val="24"/>
                <w:szCs w:val="24"/>
              </w:rPr>
              <w:t>26</w:t>
            </w:r>
            <w:r>
              <w:rPr>
                <w:rFonts w:hint="eastAsia" w:ascii="仿宋_GB2312" w:hAnsi="宋体" w:eastAsia="仿宋_GB2312"/>
                <w:sz w:val="24"/>
                <w:szCs w:val="24"/>
              </w:rPr>
              <w:t>号</w:t>
            </w:r>
            <w:r>
              <w:rPr>
                <w:rFonts w:ascii="仿宋_GB2312" w:hAnsi="宋体" w:eastAsia="仿宋_GB2312"/>
                <w:sz w:val="24"/>
                <w:szCs w:val="24"/>
              </w:rPr>
              <w:t> </w:t>
            </w:r>
            <w:r>
              <w:rPr>
                <w:rFonts w:ascii="仿宋_GB2312" w:hAnsi="宋体" w:eastAsia="仿宋_GB2312"/>
                <w:sz w:val="24"/>
                <w:szCs w:val="24"/>
              </w:rPr>
              <w:br w:type="textWrapping"/>
            </w:r>
            <w:r>
              <w:rPr>
                <w:rFonts w:ascii="仿宋_GB2312" w:hAnsi="宋体" w:eastAsia="仿宋_GB2312"/>
                <w:sz w:val="24"/>
                <w:szCs w:val="24"/>
              </w:rPr>
              <w:t xml:space="preserve">2. </w:t>
            </w:r>
            <w:r>
              <w:rPr>
                <w:rFonts w:hint="eastAsia" w:ascii="仿宋_GB2312" w:hAnsi="宋体" w:eastAsia="仿宋_GB2312"/>
                <w:sz w:val="24"/>
                <w:szCs w:val="24"/>
              </w:rPr>
              <w:t>《山东省普通中小学管理基本规范（试行）》（鲁教基字〔</w:t>
            </w:r>
            <w:r>
              <w:rPr>
                <w:rFonts w:ascii="仿宋_GB2312" w:hAnsi="宋体" w:eastAsia="仿宋_GB2312"/>
                <w:sz w:val="24"/>
                <w:szCs w:val="24"/>
              </w:rPr>
              <w:t>2007</w:t>
            </w:r>
            <w:r>
              <w:rPr>
                <w:rFonts w:hint="eastAsia" w:ascii="仿宋_GB2312" w:hAnsi="宋体" w:eastAsia="仿宋_GB2312"/>
                <w:sz w:val="24"/>
                <w:szCs w:val="24"/>
              </w:rPr>
              <w:t>〕</w:t>
            </w:r>
            <w:r>
              <w:rPr>
                <w:rFonts w:ascii="仿宋_GB2312" w:hAnsi="宋体" w:eastAsia="仿宋_GB2312"/>
                <w:sz w:val="24"/>
                <w:szCs w:val="24"/>
              </w:rPr>
              <w:t>20</w:t>
            </w:r>
            <w:r>
              <w:rPr>
                <w:rFonts w:hint="eastAsia" w:ascii="仿宋_GB2312" w:hAnsi="宋体" w:eastAsia="仿宋_GB2312"/>
                <w:sz w:val="24"/>
                <w:szCs w:val="24"/>
              </w:rPr>
              <w:t>号）</w:t>
            </w:r>
          </w:p>
          <w:p>
            <w:pPr>
              <w:spacing w:line="400" w:lineRule="atLeast"/>
              <w:jc w:val="left"/>
              <w:rPr>
                <w:rFonts w:ascii="仿宋_GB2312" w:hAnsi="宋体" w:eastAsia="仿宋_GB2312"/>
                <w:sz w:val="24"/>
                <w:szCs w:val="24"/>
              </w:rPr>
            </w:pPr>
            <w:r>
              <w:rPr>
                <w:rFonts w:ascii="仿宋_GB2312" w:hAnsi="宋体" w:eastAsia="仿宋_GB2312"/>
                <w:sz w:val="24"/>
                <w:szCs w:val="24"/>
              </w:rPr>
              <w:t xml:space="preserve"> 3.</w:t>
            </w:r>
            <w:r>
              <w:rPr>
                <w:rFonts w:hint="eastAsia" w:ascii="仿宋_GB2312" w:hAnsi="宋体" w:eastAsia="仿宋_GB2312"/>
                <w:sz w:val="24"/>
                <w:szCs w:val="24"/>
              </w:rPr>
              <w:t>《高中学生会管理制度</w:t>
            </w:r>
            <w:r>
              <w:rPr>
                <w:rFonts w:ascii="仿宋_GB2312" w:hAnsi="宋体" w:eastAsia="仿宋_GB2312"/>
                <w:sz w:val="24"/>
                <w:szCs w:val="24"/>
              </w:rPr>
              <w:t xml:space="preserve"> </w:t>
            </w: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left"/>
              <w:rPr>
                <w:rFonts w:ascii="仿宋_GB2312" w:hAnsi="宋体" w:eastAsia="仿宋_GB2312"/>
                <w:sz w:val="24"/>
                <w:szCs w:val="24"/>
              </w:rPr>
            </w:pPr>
            <w:r>
              <w:rPr>
                <w:rFonts w:hint="eastAsia" w:ascii="仿宋_GB2312" w:hAnsi="宋体" w:eastAsia="仿宋_GB2312"/>
                <w:sz w:val="24"/>
                <w:szCs w:val="24"/>
              </w:rPr>
              <w:t>为新录取的学生办理建籍手续，为在校学生办理学籍变更、转入、转出等手续，指导各年级部做好学生发展报告与综合素质评价工作，全面评估学生在校期间的综合表现。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300" w:lineRule="exact"/>
        <w:jc w:val="center"/>
        <w:rPr>
          <w:rFonts w:ascii="方正小标宋简体" w:eastAsia="方正小标宋简体"/>
          <w:sz w:val="44"/>
          <w:szCs w:val="44"/>
        </w:rPr>
      </w:pPr>
    </w:p>
    <w:p>
      <w:pPr>
        <w:spacing w:line="20" w:lineRule="exact"/>
        <w:jc w:val="left"/>
        <w:rPr>
          <w:rFonts w:ascii="仿宋_GB2312" w:hAnsi="黑体" w:eastAsia="仿宋_GB2312"/>
          <w:sz w:val="32"/>
          <w:szCs w:val="32"/>
        </w:rPr>
      </w:pPr>
    </w:p>
    <w:p>
      <w:pPr>
        <w:tabs>
          <w:tab w:val="left" w:pos="3887"/>
        </w:tabs>
        <w:jc w:val="left"/>
        <w:rPr>
          <w:rFonts w:hint="eastAsia" w:ascii="仿宋_GB2312" w:hAnsi="黑体" w:eastAsia="仿宋_GB2312" w:cs="Times New Roman"/>
          <w:kern w:val="2"/>
          <w:sz w:val="32"/>
          <w:szCs w:val="32"/>
          <w:lang w:val="en-US" w:eastAsia="zh-CN" w:bidi="ar-SA"/>
        </w:rPr>
      </w:pPr>
    </w:p>
    <w:p>
      <w:pPr>
        <w:tabs>
          <w:tab w:val="left" w:pos="3887"/>
        </w:tabs>
        <w:jc w:val="left"/>
        <w:rPr>
          <w:rFonts w:hint="eastAsia"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东阿县实验高中</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学校后勤服务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3291021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left"/>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《山东省普通中小学管理基本规范</w:t>
            </w:r>
            <w:r>
              <w:rPr>
                <w:rFonts w:ascii="仿宋_GB2312" w:hAnsi="宋体" w:eastAsia="仿宋_GB2312"/>
                <w:sz w:val="24"/>
                <w:szCs w:val="24"/>
              </w:rPr>
              <w:t>(</w:t>
            </w:r>
            <w:r>
              <w:rPr>
                <w:rFonts w:hint="eastAsia" w:ascii="仿宋_GB2312" w:hAnsi="宋体" w:eastAsia="仿宋_GB2312"/>
                <w:sz w:val="24"/>
                <w:szCs w:val="24"/>
              </w:rPr>
              <w:t>试行）》</w:t>
            </w:r>
            <w:r>
              <w:rPr>
                <w:rFonts w:ascii="仿宋_GB2312" w:hAnsi="宋体" w:eastAsia="仿宋_GB2312"/>
                <w:sz w:val="24"/>
                <w:szCs w:val="24"/>
              </w:rPr>
              <w:t>(</w:t>
            </w:r>
            <w:r>
              <w:rPr>
                <w:rFonts w:hint="eastAsia" w:ascii="仿宋_GB2312" w:hAnsi="宋体" w:eastAsia="仿宋_GB2312"/>
                <w:sz w:val="24"/>
                <w:szCs w:val="24"/>
              </w:rPr>
              <w:t>鲁教基字〔</w:t>
            </w:r>
            <w:r>
              <w:rPr>
                <w:rFonts w:ascii="仿宋_GB2312" w:hAnsi="宋体" w:eastAsia="仿宋_GB2312"/>
                <w:sz w:val="24"/>
                <w:szCs w:val="24"/>
              </w:rPr>
              <w:t>2007</w:t>
            </w:r>
            <w:r>
              <w:rPr>
                <w:rFonts w:hint="eastAsia" w:ascii="仿宋_GB2312" w:hAnsi="宋体" w:eastAsia="仿宋_GB2312"/>
                <w:sz w:val="24"/>
                <w:szCs w:val="24"/>
              </w:rPr>
              <w:t>〕</w:t>
            </w:r>
            <w:r>
              <w:rPr>
                <w:rFonts w:ascii="仿宋_GB2312" w:hAnsi="宋体" w:eastAsia="仿宋_GB2312"/>
                <w:sz w:val="24"/>
                <w:szCs w:val="24"/>
              </w:rPr>
              <w:t>20</w:t>
            </w:r>
            <w:r>
              <w:rPr>
                <w:rFonts w:hint="eastAsia" w:ascii="仿宋_GB2312" w:hAnsi="宋体" w:eastAsia="仿宋_GB2312"/>
                <w:sz w:val="24"/>
                <w:szCs w:val="24"/>
              </w:rPr>
              <w:t>号</w:t>
            </w:r>
            <w:r>
              <w:rPr>
                <w:rFonts w:ascii="仿宋_GB2312" w:hAnsi="宋体" w:eastAsia="仿宋_GB2312"/>
                <w:sz w:val="24"/>
                <w:szCs w:val="24"/>
              </w:rPr>
              <w:t>)</w:t>
            </w:r>
          </w:p>
          <w:p>
            <w:pPr>
              <w:spacing w:line="400" w:lineRule="atLeast"/>
              <w:jc w:val="left"/>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《中小学后勤管理制度》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严格执行上级有关规定，加强校园设施、食宿、绿化美化、公寓用品等方面的管理，为师生创造舒适的学习生活工作环境。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300" w:lineRule="exact"/>
        <w:jc w:val="center"/>
        <w:rPr>
          <w:rFonts w:ascii="方正小标宋简体" w:eastAsia="方正小标宋简体"/>
          <w:sz w:val="44"/>
          <w:szCs w:val="44"/>
        </w:rPr>
      </w:pPr>
    </w:p>
    <w:p>
      <w:pPr>
        <w:tabs>
          <w:tab w:val="left" w:pos="3887"/>
        </w:tabs>
        <w:jc w:val="left"/>
        <w:rPr>
          <w:rFonts w:hint="eastAsia" w:ascii="仿宋_GB2312" w:hAnsi="黑体" w:eastAsia="仿宋_GB2312" w:cs="Times New Roman"/>
          <w:kern w:val="2"/>
          <w:sz w:val="32"/>
          <w:szCs w:val="32"/>
          <w:lang w:val="en-US" w:eastAsia="zh-CN" w:bidi="ar-SA"/>
        </w:rPr>
      </w:pPr>
    </w:p>
    <w:p>
      <w:pPr>
        <w:tabs>
          <w:tab w:val="left" w:pos="3887"/>
        </w:tabs>
        <w:jc w:val="left"/>
        <w:rPr>
          <w:rFonts w:hint="eastAsia"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东阿县实验高中</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规范教学资料的选择和征订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3291021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  </w:t>
            </w:r>
            <w:r>
              <w:rPr>
                <w:rFonts w:hint="eastAsia" w:ascii="仿宋_GB2312" w:hAnsi="宋体" w:eastAsia="仿宋_GB2312"/>
                <w:sz w:val="24"/>
                <w:szCs w:val="24"/>
              </w:rPr>
              <w:t>《关于做好</w:t>
            </w:r>
            <w:r>
              <w:rPr>
                <w:rFonts w:ascii="仿宋_GB2312" w:hAnsi="宋体" w:eastAsia="仿宋_GB2312"/>
                <w:sz w:val="24"/>
                <w:szCs w:val="24"/>
              </w:rPr>
              <w:t>2015-2016</w:t>
            </w:r>
            <w:r>
              <w:rPr>
                <w:rFonts w:hint="eastAsia" w:ascii="仿宋_GB2312" w:hAnsi="宋体" w:eastAsia="仿宋_GB2312"/>
                <w:sz w:val="24"/>
                <w:szCs w:val="24"/>
              </w:rPr>
              <w:t>学年普通高中教辅材料发行使用工作的通知》（鲁教基字〔</w:t>
            </w:r>
            <w:r>
              <w:rPr>
                <w:rFonts w:ascii="仿宋_GB2312" w:hAnsi="宋体" w:eastAsia="仿宋_GB2312"/>
                <w:sz w:val="24"/>
                <w:szCs w:val="24"/>
              </w:rPr>
              <w:t>2015</w:t>
            </w:r>
            <w:r>
              <w:rPr>
                <w:rFonts w:hint="eastAsia" w:ascii="仿宋_GB2312" w:hAnsi="宋体" w:eastAsia="仿宋_GB2312"/>
                <w:sz w:val="24"/>
                <w:szCs w:val="24"/>
              </w:rPr>
              <w:t>〕</w:t>
            </w:r>
            <w:r>
              <w:rPr>
                <w:rFonts w:ascii="仿宋_GB2312" w:hAnsi="宋体" w:eastAsia="仿宋_GB2312"/>
                <w:sz w:val="24"/>
                <w:szCs w:val="24"/>
              </w:rPr>
              <w:t>13</w:t>
            </w:r>
            <w:r>
              <w:rPr>
                <w:rFonts w:hint="eastAsia" w:ascii="仿宋_GB2312" w:hAnsi="宋体" w:eastAsia="仿宋_GB2312"/>
                <w:sz w:val="24"/>
                <w:szCs w:val="24"/>
              </w:rPr>
              <w:t>号）</w:t>
            </w:r>
            <w:r>
              <w:rPr>
                <w:rFonts w:ascii="仿宋_GB2312" w:hAnsi="宋体" w:eastAsia="仿宋_GB2312"/>
                <w:sz w:val="24"/>
                <w:szCs w:val="24"/>
              </w:rPr>
              <w:t> </w:t>
            </w:r>
            <w:r>
              <w:rPr>
                <w:rFonts w:ascii="仿宋_GB2312" w:hAnsi="宋体" w:eastAsia="仿宋_GB2312"/>
                <w:sz w:val="24"/>
                <w:szCs w:val="24"/>
              </w:rPr>
              <w:br w:type="textWrapping"/>
            </w:r>
            <w:r>
              <w:rPr>
                <w:rFonts w:ascii="仿宋_GB2312" w:hAnsi="宋体"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严格执行教材教辅材料准入制度，坚持“一科一辅”和学生自愿购买原则，不向学生推荐省定目录之外的教辅材料，并及时向学生和家长公布，自觉接受社会监督，保护学生、家长的合法权益。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300" w:lineRule="exact"/>
        <w:jc w:val="center"/>
        <w:rPr>
          <w:rFonts w:ascii="方正小标宋简体" w:eastAsia="方正小标宋简体"/>
          <w:sz w:val="44"/>
          <w:szCs w:val="44"/>
        </w:rPr>
      </w:pPr>
    </w:p>
    <w:p>
      <w:pPr>
        <w:tabs>
          <w:tab w:val="left" w:pos="3887"/>
        </w:tabs>
        <w:jc w:val="left"/>
        <w:rPr>
          <w:rFonts w:hint="eastAsia" w:ascii="仿宋_GB2312" w:hAnsi="黑体" w:eastAsia="仿宋_GB2312" w:cs="Times New Roman"/>
          <w:kern w:val="2"/>
          <w:sz w:val="32"/>
          <w:szCs w:val="32"/>
          <w:lang w:val="en-US" w:eastAsia="zh-CN" w:bidi="ar-SA"/>
        </w:rPr>
      </w:pPr>
    </w:p>
    <w:p>
      <w:pPr>
        <w:tabs>
          <w:tab w:val="left" w:pos="3887"/>
        </w:tabs>
        <w:jc w:val="left"/>
        <w:rPr>
          <w:rFonts w:hint="eastAsia"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东阿县实验高中</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家长委员会工作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政教处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3291021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ind w:firstLine="240" w:firstLineChars="100"/>
              <w:jc w:val="left"/>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《山东省教育厅关于进一步加强中小学家长委员会工作的意见》（鲁教基字〔</w:t>
            </w:r>
            <w:r>
              <w:rPr>
                <w:rFonts w:ascii="仿宋_GB2312" w:hAnsi="宋体" w:eastAsia="仿宋_GB2312"/>
                <w:sz w:val="24"/>
                <w:szCs w:val="24"/>
              </w:rPr>
              <w:t>2011</w:t>
            </w:r>
            <w:r>
              <w:rPr>
                <w:rFonts w:hint="eastAsia" w:ascii="仿宋_GB2312" w:hAnsi="宋体" w:eastAsia="仿宋_GB2312"/>
                <w:sz w:val="24"/>
                <w:szCs w:val="24"/>
              </w:rPr>
              <w:t>〕</w:t>
            </w:r>
            <w:r>
              <w:rPr>
                <w:rFonts w:ascii="仿宋_GB2312" w:hAnsi="宋体" w:eastAsia="仿宋_GB2312"/>
                <w:sz w:val="24"/>
                <w:szCs w:val="24"/>
              </w:rPr>
              <w:t>19</w:t>
            </w:r>
            <w:r>
              <w:rPr>
                <w:rFonts w:hint="eastAsia" w:ascii="仿宋_GB2312" w:hAnsi="宋体" w:eastAsia="仿宋_GB2312"/>
                <w:sz w:val="24"/>
                <w:szCs w:val="24"/>
              </w:rPr>
              <w:t>号）</w:t>
            </w:r>
            <w:r>
              <w:rPr>
                <w:rFonts w:ascii="仿宋_GB2312" w:hAnsi="宋体" w:eastAsia="仿宋_GB2312"/>
                <w:sz w:val="24"/>
                <w:szCs w:val="24"/>
              </w:rPr>
              <w:t> </w:t>
            </w:r>
            <w:r>
              <w:rPr>
                <w:rFonts w:ascii="仿宋_GB2312" w:hAnsi="宋体" w:eastAsia="仿宋_GB2312"/>
                <w:sz w:val="24"/>
                <w:szCs w:val="24"/>
              </w:rPr>
              <w:br w:type="textWrapping"/>
            </w:r>
            <w:r>
              <w:rPr>
                <w:rFonts w:ascii="仿宋_GB2312" w:hAnsi="宋体" w:eastAsia="仿宋_GB2312"/>
                <w:sz w:val="24"/>
                <w:szCs w:val="24"/>
              </w:rPr>
              <w:t> 2.</w:t>
            </w:r>
            <w:r>
              <w:rPr>
                <w:rFonts w:hint="eastAsia" w:ascii="仿宋_GB2312" w:hAnsi="宋体" w:eastAsia="仿宋_GB2312"/>
                <w:sz w:val="24"/>
                <w:szCs w:val="24"/>
              </w:rPr>
              <w:t>《中小学家长委员会制度》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扎实推进家长委员会建设，完善家长委员会工作制度，丰富和创新家长委员会工作形式，建立科研引领、典型培育、点面结合工作机制，形成家校合力。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300" w:lineRule="exact"/>
        <w:jc w:val="center"/>
        <w:rPr>
          <w:rFonts w:ascii="方正小标宋简体" w:eastAsia="方正小标宋简体"/>
          <w:sz w:val="44"/>
          <w:szCs w:val="44"/>
        </w:rPr>
      </w:pPr>
    </w:p>
    <w:p>
      <w:pPr>
        <w:tabs>
          <w:tab w:val="left" w:pos="3887"/>
        </w:tabs>
        <w:jc w:val="left"/>
        <w:rPr>
          <w:rFonts w:hint="eastAsia" w:ascii="仿宋_GB2312" w:hAnsi="黑体" w:eastAsia="仿宋_GB2312" w:cs="Times New Roman"/>
          <w:kern w:val="2"/>
          <w:sz w:val="32"/>
          <w:szCs w:val="32"/>
          <w:lang w:val="en-US" w:eastAsia="zh-CN" w:bidi="ar-SA"/>
        </w:rPr>
      </w:pPr>
    </w:p>
    <w:p>
      <w:pPr>
        <w:tabs>
          <w:tab w:val="left" w:pos="3887"/>
        </w:tabs>
        <w:jc w:val="left"/>
        <w:rPr>
          <w:rFonts w:hint="eastAsia"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东阿县实验高中</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内部管理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3291021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 </w:t>
            </w:r>
            <w:r>
              <w:rPr>
                <w:rFonts w:hint="eastAsia" w:ascii="仿宋_GB2312" w:hAnsi="宋体" w:eastAsia="仿宋_GB2312"/>
                <w:sz w:val="24"/>
                <w:szCs w:val="24"/>
              </w:rPr>
              <w:t>《中小学内部管理体制改革方案》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按照学校章程和有关规定开展党务、纪检、机构编制、人事、财务、工青妇等内部管理工作。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tabs>
          <w:tab w:val="left" w:pos="3887"/>
        </w:tabs>
        <w:jc w:val="left"/>
        <w:rPr>
          <w:rFonts w:hint="eastAsia" w:ascii="仿宋_GB2312" w:hAnsi="黑体" w:eastAsia="仿宋_GB2312" w:cs="Times New Roman"/>
          <w:kern w:val="2"/>
          <w:sz w:val="32"/>
          <w:szCs w:val="32"/>
          <w:lang w:val="en-US" w:eastAsia="zh-CN" w:bidi="ar-SA"/>
        </w:rPr>
      </w:pPr>
    </w:p>
    <w:p>
      <w:pPr>
        <w:tabs>
          <w:tab w:val="left" w:pos="3887"/>
        </w:tabs>
        <w:jc w:val="left"/>
        <w:rPr>
          <w:rFonts w:hint="eastAsia" w:ascii="仿宋_GB2312" w:hAnsi="黑体" w:eastAsia="仿宋_GB2312" w:cs="Times New Roman"/>
          <w:kern w:val="2"/>
          <w:sz w:val="32"/>
          <w:szCs w:val="32"/>
          <w:lang w:val="en-US" w:eastAsia="zh-CN" w:bidi="ar-SA"/>
        </w:rPr>
      </w:pPr>
    </w:p>
    <w:p>
      <w:pPr>
        <w:tabs>
          <w:tab w:val="left" w:pos="3887"/>
        </w:tabs>
        <w:jc w:val="left"/>
        <w:rPr>
          <w:rFonts w:hint="eastAsia"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单位名称：东阿县实验高中</w:t>
      </w:r>
      <w:r>
        <w:rPr>
          <w:rFonts w:ascii="仿宋_GB2312" w:hAnsi="宋体" w:eastAsia="仿宋_GB2312"/>
          <w:sz w:val="24"/>
          <w:szCs w:val="24"/>
        </w:rPr>
        <w:t xml:space="preserve">            </w:t>
      </w:r>
      <w:r>
        <w:rPr>
          <w:rFonts w:hint="eastAsia" w:ascii="仿宋_GB2312" w:hAnsi="宋体" w:eastAsia="仿宋_GB2312"/>
          <w:sz w:val="24"/>
          <w:szCs w:val="24"/>
        </w:rPr>
        <w:t>举办单位：东阿县教育局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rPr>
                <w:rFonts w:ascii="仿宋_GB2312" w:hAnsi="宋体" w:eastAsia="仿宋_GB2312"/>
                <w:sz w:val="24"/>
                <w:szCs w:val="24"/>
              </w:rPr>
            </w:pPr>
            <w:r>
              <w:rPr>
                <w:rFonts w:hint="eastAsia" w:ascii="仿宋_GB2312" w:hAnsi="宋体" w:eastAsia="仿宋_GB2312"/>
                <w:sz w:val="24"/>
                <w:szCs w:val="24"/>
              </w:rPr>
              <w:t>高中学历教育项目收费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财务室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教务处</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0635-3291021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ascii="仿宋_GB2312" w:hAnsi="宋体" w:eastAsia="仿宋_GB2312"/>
                <w:sz w:val="24"/>
              </w:rPr>
            </w:pPr>
            <w:r>
              <w:rPr>
                <w:rFonts w:hint="eastAsia" w:ascii="仿宋_GB2312" w:hAnsi="宋体" w:eastAsia="仿宋_GB2312"/>
                <w:sz w:val="24"/>
              </w:rPr>
              <w:t>聊费办【</w:t>
            </w:r>
            <w:r>
              <w:rPr>
                <w:rFonts w:ascii="仿宋_GB2312" w:hAnsi="宋体" w:eastAsia="仿宋_GB2312"/>
                <w:sz w:val="24"/>
              </w:rPr>
              <w:t>2017</w:t>
            </w:r>
            <w:r>
              <w:rPr>
                <w:rFonts w:hint="eastAsia" w:ascii="仿宋_GB2312" w:hAnsi="宋体" w:eastAsia="仿宋_GB2312"/>
                <w:sz w:val="24"/>
              </w:rPr>
              <w:t>】</w:t>
            </w:r>
            <w:r>
              <w:rPr>
                <w:rFonts w:ascii="仿宋_GB2312" w:hAnsi="宋体" w:eastAsia="仿宋_GB2312"/>
                <w:sz w:val="24"/>
              </w:rPr>
              <w:t>76</w:t>
            </w:r>
            <w:r>
              <w:rPr>
                <w:rFonts w:hint="eastAsia" w:ascii="仿宋_GB2312" w:hAnsi="宋体" w:eastAsia="仿宋_GB2312"/>
                <w:sz w:val="24"/>
              </w:rPr>
              <w:t>号</w:t>
            </w:r>
          </w:p>
          <w:p>
            <w:pPr>
              <w:spacing w:line="400" w:lineRule="atLeast"/>
              <w:jc w:val="center"/>
              <w:rPr>
                <w:rFonts w:ascii="仿宋_GB2312" w:hAnsi="宋体" w:eastAsia="仿宋_GB2312"/>
                <w:sz w:val="24"/>
              </w:rPr>
            </w:pPr>
            <w:r>
              <w:rPr>
                <w:rFonts w:hint="eastAsia" w:ascii="仿宋_GB2312" w:hAnsi="宋体" w:eastAsia="仿宋_GB2312"/>
                <w:sz w:val="24"/>
              </w:rPr>
              <w:t>聊城市人民政府收费管理办公室</w:t>
            </w:r>
          </w:p>
          <w:p>
            <w:pPr>
              <w:spacing w:line="400" w:lineRule="atLeast"/>
              <w:jc w:val="center"/>
              <w:rPr>
                <w:rFonts w:ascii="仿宋_GB2312" w:hAnsi="宋体" w:eastAsia="仿宋_GB2312"/>
                <w:sz w:val="24"/>
              </w:rPr>
            </w:pPr>
            <w:r>
              <w:rPr>
                <w:rFonts w:hint="eastAsia" w:ascii="仿宋_GB2312" w:hAnsi="宋体" w:eastAsia="仿宋_GB2312"/>
                <w:sz w:val="24"/>
              </w:rPr>
              <w:t>关于聊城市公办高中</w:t>
            </w:r>
          </w:p>
          <w:p>
            <w:pPr>
              <w:spacing w:line="400" w:lineRule="atLeast"/>
              <w:jc w:val="center"/>
              <w:rPr>
                <w:rFonts w:ascii="仿宋_GB2312" w:hAnsi="宋体" w:eastAsia="仿宋_GB2312"/>
                <w:sz w:val="24"/>
                <w:szCs w:val="24"/>
              </w:rPr>
            </w:pPr>
            <w:r>
              <w:rPr>
                <w:rFonts w:hint="eastAsia" w:ascii="仿宋_GB2312" w:hAnsi="宋体" w:eastAsia="仿宋_GB2312"/>
                <w:sz w:val="24"/>
              </w:rPr>
              <w:t>收费有关问题的通知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rPr>
                <w:rFonts w:ascii="仿宋_GB2312" w:hAnsi="宋体" w:eastAsia="仿宋_GB2312"/>
                <w:sz w:val="24"/>
                <w:szCs w:val="24"/>
              </w:rPr>
            </w:pPr>
            <w:r>
              <w:rPr>
                <w:rFonts w:hint="eastAsia" w:ascii="仿宋_GB2312" w:hAnsi="宋体" w:eastAsia="仿宋_GB2312"/>
                <w:sz w:val="24"/>
              </w:rPr>
              <w:t>根据文件规定，收取学生学费、住宿费，确保正常教育教学运转。一般按照学期收取，由学生交至学校财务科，财务室为学生出具收费单据。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700</w:t>
            </w:r>
            <w:r>
              <w:rPr>
                <w:rFonts w:hint="eastAsia" w:ascii="仿宋_GB2312" w:hAnsi="宋体" w:eastAsia="仿宋_GB2312"/>
                <w:sz w:val="24"/>
                <w:szCs w:val="24"/>
              </w:rPr>
              <w:t>元</w:t>
            </w:r>
            <w:r>
              <w:rPr>
                <w:rFonts w:ascii="仿宋_GB2312" w:hAnsi="宋体" w:eastAsia="仿宋_GB2312"/>
                <w:sz w:val="24"/>
                <w:szCs w:val="24"/>
              </w:rPr>
              <w:t>/</w:t>
            </w:r>
            <w:r>
              <w:rPr>
                <w:rFonts w:hint="eastAsia" w:ascii="仿宋_GB2312" w:hAnsi="宋体" w:eastAsia="仿宋_GB2312"/>
                <w:sz w:val="24"/>
                <w:szCs w:val="24"/>
              </w:rPr>
              <w:t>生</w:t>
            </w:r>
            <w:r>
              <w:rPr>
                <w:rFonts w:ascii="仿宋_GB2312" w:hAnsi="宋体" w:eastAsia="仿宋_GB2312"/>
                <w:sz w:val="24"/>
                <w:szCs w:val="24"/>
              </w:rPr>
              <w:t>/</w:t>
            </w:r>
            <w:r>
              <w:rPr>
                <w:rFonts w:hint="eastAsia" w:ascii="仿宋_GB2312" w:hAnsi="宋体" w:eastAsia="仿宋_GB2312"/>
                <w:sz w:val="24"/>
                <w:szCs w:val="24"/>
              </w:rPr>
              <w:t>学期</w:t>
            </w:r>
          </w:p>
          <w:p>
            <w:pPr>
              <w:spacing w:line="400" w:lineRule="atLeast"/>
              <w:jc w:val="center"/>
              <w:rPr>
                <w:rFonts w:ascii="仿宋_GB2312" w:hAnsi="宋体" w:eastAsia="仿宋_GB2312"/>
                <w:sz w:val="24"/>
                <w:szCs w:val="24"/>
              </w:rPr>
            </w:pPr>
            <w:r>
              <w:rPr>
                <w:rFonts w:ascii="仿宋_GB2312" w:hAnsi="宋体" w:eastAsia="仿宋_GB2312"/>
                <w:sz w:val="24"/>
                <w:szCs w:val="24"/>
              </w:rPr>
              <w:t>70</w:t>
            </w:r>
            <w:r>
              <w:rPr>
                <w:rFonts w:hint="eastAsia" w:ascii="仿宋_GB2312" w:hAnsi="宋体" w:eastAsia="仿宋_GB2312"/>
                <w:sz w:val="24"/>
                <w:szCs w:val="24"/>
              </w:rPr>
              <w:t>元</w:t>
            </w:r>
            <w:r>
              <w:rPr>
                <w:rFonts w:ascii="仿宋_GB2312" w:hAnsi="宋体" w:eastAsia="仿宋_GB2312"/>
                <w:sz w:val="24"/>
                <w:szCs w:val="24"/>
              </w:rPr>
              <w:t>/</w:t>
            </w:r>
            <w:r>
              <w:rPr>
                <w:rFonts w:hint="eastAsia" w:ascii="仿宋_GB2312" w:hAnsi="宋体" w:eastAsia="仿宋_GB2312"/>
                <w:sz w:val="24"/>
                <w:szCs w:val="24"/>
              </w:rPr>
              <w:t>生</w:t>
            </w:r>
            <w:r>
              <w:rPr>
                <w:rFonts w:ascii="仿宋_GB2312" w:hAnsi="宋体" w:eastAsia="仿宋_GB2312"/>
                <w:sz w:val="24"/>
                <w:szCs w:val="24"/>
              </w:rPr>
              <w:t>/</w:t>
            </w:r>
            <w:r>
              <w:rPr>
                <w:rFonts w:hint="eastAsia" w:ascii="仿宋_GB2312" w:hAnsi="宋体" w:eastAsia="仿宋_GB2312"/>
                <w:sz w:val="24"/>
                <w:szCs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聊费办发</w:t>
            </w:r>
            <w:r>
              <w:rPr>
                <w:rFonts w:ascii="仿宋_GB2312" w:hAnsi="宋体" w:eastAsia="仿宋_GB2312"/>
                <w:sz w:val="24"/>
                <w:szCs w:val="24"/>
              </w:rPr>
              <w:t>[2017]76</w:t>
            </w:r>
            <w:r>
              <w:rPr>
                <w:rFonts w:hint="eastAsia" w:ascii="仿宋_GB2312" w:hAnsi="宋体" w:eastAsia="仿宋_GB231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7183</w:t>
            </w:r>
            <w:r>
              <w:rPr>
                <w:rFonts w:hint="eastAsia" w:ascii="仿宋_GB2312" w:hAnsi="宋体" w:eastAsia="仿宋_GB2312"/>
                <w:sz w:val="24"/>
                <w:szCs w:val="24"/>
              </w:rPr>
              <w:t>人次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5287240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tabs>
          <w:tab w:val="left" w:pos="3887"/>
        </w:tabs>
        <w:jc w:val="left"/>
        <w:rPr>
          <w:rFonts w:hint="eastAsia"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东阿县实验高中</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团员档案管理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3291021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 </w:t>
            </w:r>
            <w:r>
              <w:rPr>
                <w:rFonts w:hint="eastAsia" w:ascii="仿宋_GB2312" w:hAnsi="宋体" w:eastAsia="仿宋_GB2312"/>
                <w:sz w:val="24"/>
                <w:szCs w:val="24"/>
              </w:rPr>
              <w:t>《中国共产主义青年团章程》</w:t>
            </w:r>
            <w:r>
              <w:rPr>
                <w:rFonts w:ascii="仿宋_GB2312" w:hAnsi="宋体" w:eastAsia="仿宋_GB2312"/>
                <w:sz w:val="24"/>
                <w:szCs w:val="24"/>
              </w:rPr>
              <w:t> </w:t>
            </w:r>
            <w:r>
              <w:rPr>
                <w:rFonts w:ascii="仿宋_GB2312" w:hAnsi="宋体" w:eastAsia="仿宋_GB2312"/>
                <w:sz w:val="24"/>
                <w:szCs w:val="24"/>
              </w:rPr>
              <w:br w:type="textWrapping"/>
            </w:r>
            <w:r>
              <w:rPr>
                <w:rFonts w:ascii="仿宋_GB2312" w:hAnsi="宋体"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根据团的章程，为新入学的学生办理团关系转入和建档工作，为升入高校的学生办理团关系转出手续，做好青年团员教育管理工作。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tabs>
          <w:tab w:val="left" w:pos="3887"/>
        </w:tabs>
        <w:jc w:val="left"/>
        <w:rPr>
          <w:rFonts w:hint="eastAsia" w:ascii="仿宋_GB2312" w:hAnsi="黑体" w:eastAsia="仿宋_GB2312" w:cs="Times New Roman"/>
          <w:kern w:val="2"/>
          <w:sz w:val="32"/>
          <w:szCs w:val="32"/>
          <w:lang w:val="en-US" w:eastAsia="zh-CN" w:bidi="ar-SA"/>
        </w:rPr>
      </w:pPr>
    </w:p>
    <w:p>
      <w:pPr>
        <w:tabs>
          <w:tab w:val="left" w:pos="3887"/>
        </w:tabs>
        <w:jc w:val="left"/>
        <w:rPr>
          <w:rFonts w:hint="eastAsia" w:ascii="仿宋_GB2312" w:hAnsi="黑体" w:eastAsia="仿宋_GB2312" w:cs="Times New Roman"/>
          <w:kern w:val="2"/>
          <w:sz w:val="32"/>
          <w:szCs w:val="32"/>
          <w:lang w:val="en-US" w:eastAsia="zh-CN" w:bidi="ar-SA"/>
        </w:rPr>
      </w:pPr>
    </w:p>
    <w:p>
      <w:pPr>
        <w:tabs>
          <w:tab w:val="left" w:pos="3887"/>
        </w:tabs>
        <w:jc w:val="left"/>
        <w:rPr>
          <w:rFonts w:hint="eastAsia"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东阿县实验高中</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学生资助服务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政教处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3291021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《山东省财政厅教育厅关于完善普通高中家庭经济困难学生资助政策的通知》</w:t>
            </w:r>
            <w:r>
              <w:rPr>
                <w:rFonts w:ascii="仿宋_GB2312" w:hAnsi="宋体" w:eastAsia="仿宋_GB2312"/>
                <w:sz w:val="24"/>
                <w:szCs w:val="24"/>
              </w:rPr>
              <w:t xml:space="preserve"> </w:t>
            </w:r>
            <w:r>
              <w:rPr>
                <w:rFonts w:hint="eastAsia" w:ascii="仿宋_GB2312" w:hAnsi="宋体" w:eastAsia="仿宋_GB2312"/>
                <w:sz w:val="24"/>
                <w:szCs w:val="24"/>
              </w:rPr>
              <w:t>（鲁财教〔</w:t>
            </w:r>
            <w:r>
              <w:rPr>
                <w:rFonts w:ascii="仿宋_GB2312" w:hAnsi="宋体" w:eastAsia="仿宋_GB2312"/>
                <w:sz w:val="24"/>
                <w:szCs w:val="24"/>
              </w:rPr>
              <w:t>2010</w:t>
            </w:r>
            <w:r>
              <w:rPr>
                <w:rFonts w:hint="eastAsia" w:ascii="仿宋_GB2312" w:hAnsi="宋体" w:eastAsia="仿宋_GB2312"/>
                <w:sz w:val="24"/>
                <w:szCs w:val="24"/>
              </w:rPr>
              <w:t>〕</w:t>
            </w:r>
            <w:r>
              <w:rPr>
                <w:rFonts w:ascii="仿宋_GB2312" w:hAnsi="宋体" w:eastAsia="仿宋_GB2312"/>
                <w:sz w:val="24"/>
                <w:szCs w:val="24"/>
              </w:rPr>
              <w:t>73</w:t>
            </w:r>
            <w:r>
              <w:rPr>
                <w:rFonts w:hint="eastAsia" w:ascii="仿宋_GB2312" w:hAnsi="宋体" w:eastAsia="仿宋_GB2312"/>
                <w:sz w:val="24"/>
                <w:szCs w:val="24"/>
              </w:rPr>
              <w:t>号）</w:t>
            </w:r>
            <w:r>
              <w:rPr>
                <w:rFonts w:ascii="仿宋_GB2312" w:hAnsi="宋体" w:eastAsia="仿宋_GB2312"/>
                <w:sz w:val="24"/>
                <w:szCs w:val="24"/>
              </w:rPr>
              <w:t> </w:t>
            </w:r>
          </w:p>
          <w:p>
            <w:pPr>
              <w:spacing w:line="400" w:lineRule="atLeast"/>
              <w:jc w:val="center"/>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关于印发《山东省普通高中政府助学金管理实施办法》的通知鲁财教〔</w:t>
            </w:r>
            <w:r>
              <w:rPr>
                <w:rFonts w:ascii="仿宋_GB2312" w:hAnsi="宋体" w:eastAsia="仿宋_GB2312"/>
                <w:sz w:val="24"/>
                <w:szCs w:val="24"/>
              </w:rPr>
              <w:t>2007</w:t>
            </w:r>
            <w:r>
              <w:rPr>
                <w:rFonts w:hint="eastAsia" w:ascii="仿宋_GB2312" w:hAnsi="宋体" w:eastAsia="仿宋_GB2312"/>
                <w:sz w:val="24"/>
                <w:szCs w:val="24"/>
              </w:rPr>
              <w:t>〕</w:t>
            </w:r>
            <w:r>
              <w:rPr>
                <w:rFonts w:ascii="仿宋_GB2312" w:hAnsi="宋体" w:eastAsia="仿宋_GB2312"/>
                <w:sz w:val="24"/>
                <w:szCs w:val="24"/>
              </w:rPr>
              <w:t>43</w:t>
            </w:r>
            <w:r>
              <w:rPr>
                <w:rFonts w:hint="eastAsia" w:ascii="仿宋_GB2312" w:hAnsi="宋体" w:eastAsia="仿宋_GB2312"/>
                <w:sz w:val="24"/>
                <w:szCs w:val="24"/>
              </w:rPr>
              <w:t>号山东省人民政府办公厅</w:t>
            </w:r>
          </w:p>
          <w:p>
            <w:pPr>
              <w:spacing w:line="400" w:lineRule="atLeast"/>
              <w:jc w:val="center"/>
              <w:rPr>
                <w:rFonts w:ascii="仿宋_GB2312" w:hAnsi="宋体" w:eastAsia="仿宋_GB2312"/>
                <w:sz w:val="24"/>
                <w:szCs w:val="24"/>
              </w:rPr>
            </w:pPr>
            <w:r>
              <w:rPr>
                <w:rFonts w:ascii="仿宋_GB2312" w:hAnsi="宋体" w:eastAsia="仿宋_GB2312"/>
                <w:sz w:val="24"/>
                <w:szCs w:val="24"/>
              </w:rPr>
              <w:t>3.</w:t>
            </w:r>
            <w:r>
              <w:rPr>
                <w:rFonts w:hint="eastAsia" w:ascii="仿宋_GB2312" w:hAnsi="宋体" w:eastAsia="仿宋_GB2312"/>
                <w:sz w:val="24"/>
                <w:szCs w:val="24"/>
              </w:rPr>
              <w:t>关于实施普通高中家庭经济困难学生资助政策的意见鲁政办发〔</w:t>
            </w:r>
            <w:r>
              <w:rPr>
                <w:rFonts w:ascii="仿宋_GB2312" w:hAnsi="宋体" w:eastAsia="仿宋_GB2312"/>
                <w:sz w:val="24"/>
                <w:szCs w:val="24"/>
              </w:rPr>
              <w:t>2007</w:t>
            </w:r>
            <w:r>
              <w:rPr>
                <w:rFonts w:hint="eastAsia" w:ascii="仿宋_GB2312" w:hAnsi="宋体" w:eastAsia="仿宋_GB2312"/>
                <w:sz w:val="24"/>
                <w:szCs w:val="24"/>
              </w:rPr>
              <w:t>〕</w:t>
            </w:r>
            <w:r>
              <w:rPr>
                <w:rFonts w:ascii="仿宋_GB2312" w:hAnsi="宋体" w:eastAsia="仿宋_GB2312"/>
                <w:sz w:val="24"/>
                <w:szCs w:val="24"/>
              </w:rPr>
              <w:t>63</w:t>
            </w:r>
            <w:r>
              <w:rPr>
                <w:rFonts w:hint="eastAsia" w:ascii="仿宋_GB2312" w:hAnsi="宋体" w:eastAsia="仿宋_GB231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每年新生入学时，政教处对新录取的学生进行问卷调查，全面摸清新生的大致家庭情况。学生提出困难申请，由班级、年级、学校组成三级认定予以审核，最终张贴公示通过审核的困难学生名单，并在高二和高三学年内进行复核，确保困难学生可以得到国家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400" w:lineRule="atLeast"/>
        <w:rPr>
          <w:rFonts w:ascii="仿宋_GB2312" w:hAnsi="宋体" w:eastAsia="仿宋_GB2312"/>
          <w:sz w:val="24"/>
          <w:szCs w:val="24"/>
        </w:rPr>
      </w:pPr>
    </w:p>
    <w:p>
      <w:pPr>
        <w:tabs>
          <w:tab w:val="left" w:pos="3887"/>
        </w:tabs>
        <w:jc w:val="left"/>
        <w:rPr>
          <w:rFonts w:hint="eastAsia" w:ascii="仿宋_GB2312" w:hAnsi="黑体" w:eastAsia="仿宋_GB2312" w:cs="Times New Roman"/>
          <w:kern w:val="2"/>
          <w:sz w:val="32"/>
          <w:szCs w:val="32"/>
          <w:lang w:val="en-US" w:eastAsia="zh-CN" w:bidi="ar-SA"/>
        </w:rPr>
      </w:pPr>
      <w:bookmarkStart w:id="0" w:name="_GoBack"/>
      <w:bookmarkEnd w:id="0"/>
    </w:p>
    <w:sectPr>
      <w:footerReference r:id="rId3" w:type="default"/>
      <w:pgSz w:w="11906" w:h="16838"/>
      <w:pgMar w:top="1701"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标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1 -</w:t>
    </w:r>
    <w:r>
      <w:rPr>
        <w:rFonts w:ascii="Times New Roman" w:hAnsi="Times New Roman"/>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8898"/>
    <w:multiLevelType w:val="singleLevel"/>
    <w:tmpl w:val="5A4C8898"/>
    <w:lvl w:ilvl="0" w:tentative="0">
      <w:start w:val="1"/>
      <w:numFmt w:val="decimal"/>
      <w:suff w:val="space"/>
      <w:lvlText w:val="%1."/>
      <w:lvlJc w:val="left"/>
      <w:rPr>
        <w:rFonts w:cs="Times New Roman"/>
      </w:rPr>
    </w:lvl>
  </w:abstractNum>
  <w:abstractNum w:abstractNumId="1">
    <w:nsid w:val="5A4C88DE"/>
    <w:multiLevelType w:val="singleLevel"/>
    <w:tmpl w:val="5A4C88DE"/>
    <w:lvl w:ilvl="0" w:tentative="0">
      <w:start w:val="1"/>
      <w:numFmt w:val="decimal"/>
      <w:suff w:val="space"/>
      <w:lvlText w:val="%1."/>
      <w:lvlJc w:val="left"/>
      <w:rPr>
        <w:rFonts w:cs="Times New Roman"/>
      </w:rPr>
    </w:lvl>
  </w:abstractNum>
  <w:abstractNum w:abstractNumId="2">
    <w:nsid w:val="5A4C8948"/>
    <w:multiLevelType w:val="singleLevel"/>
    <w:tmpl w:val="5A4C8948"/>
    <w:lvl w:ilvl="0" w:tentative="0">
      <w:start w:val="1"/>
      <w:numFmt w:val="decimal"/>
      <w:suff w:val="space"/>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0BD"/>
    <w:rsid w:val="000035F6"/>
    <w:rsid w:val="00006934"/>
    <w:rsid w:val="00013765"/>
    <w:rsid w:val="0001574B"/>
    <w:rsid w:val="00017E47"/>
    <w:rsid w:val="00032C23"/>
    <w:rsid w:val="00041D95"/>
    <w:rsid w:val="00045D52"/>
    <w:rsid w:val="00065FA7"/>
    <w:rsid w:val="00083812"/>
    <w:rsid w:val="000970FC"/>
    <w:rsid w:val="000A33D7"/>
    <w:rsid w:val="000A584C"/>
    <w:rsid w:val="001133E8"/>
    <w:rsid w:val="00126AAF"/>
    <w:rsid w:val="00132C91"/>
    <w:rsid w:val="0014269C"/>
    <w:rsid w:val="0014468B"/>
    <w:rsid w:val="00176AF7"/>
    <w:rsid w:val="00185BF5"/>
    <w:rsid w:val="00185C83"/>
    <w:rsid w:val="0018760B"/>
    <w:rsid w:val="00193826"/>
    <w:rsid w:val="001A11A6"/>
    <w:rsid w:val="001B0B67"/>
    <w:rsid w:val="001C04B0"/>
    <w:rsid w:val="001C6FD4"/>
    <w:rsid w:val="001D6D0F"/>
    <w:rsid w:val="00204332"/>
    <w:rsid w:val="00206CE1"/>
    <w:rsid w:val="002147E6"/>
    <w:rsid w:val="002448EA"/>
    <w:rsid w:val="00297CEC"/>
    <w:rsid w:val="002A2424"/>
    <w:rsid w:val="002A70CE"/>
    <w:rsid w:val="002B197A"/>
    <w:rsid w:val="002B3279"/>
    <w:rsid w:val="002E1FFC"/>
    <w:rsid w:val="002F5561"/>
    <w:rsid w:val="002F6F45"/>
    <w:rsid w:val="00305A8E"/>
    <w:rsid w:val="00315015"/>
    <w:rsid w:val="003211C3"/>
    <w:rsid w:val="003546BB"/>
    <w:rsid w:val="00357776"/>
    <w:rsid w:val="00364C17"/>
    <w:rsid w:val="003B5D1F"/>
    <w:rsid w:val="003C3D5D"/>
    <w:rsid w:val="00434663"/>
    <w:rsid w:val="00446ED8"/>
    <w:rsid w:val="00457E51"/>
    <w:rsid w:val="00463CDD"/>
    <w:rsid w:val="004758CF"/>
    <w:rsid w:val="004B3816"/>
    <w:rsid w:val="004C3666"/>
    <w:rsid w:val="004C7912"/>
    <w:rsid w:val="004D4BE8"/>
    <w:rsid w:val="004F07A1"/>
    <w:rsid w:val="00510E68"/>
    <w:rsid w:val="0053704A"/>
    <w:rsid w:val="00543D8C"/>
    <w:rsid w:val="00544C4B"/>
    <w:rsid w:val="00575096"/>
    <w:rsid w:val="00581319"/>
    <w:rsid w:val="0059581F"/>
    <w:rsid w:val="005A00CB"/>
    <w:rsid w:val="005D2A34"/>
    <w:rsid w:val="006117AF"/>
    <w:rsid w:val="0062463F"/>
    <w:rsid w:val="00627172"/>
    <w:rsid w:val="006716C0"/>
    <w:rsid w:val="00692A12"/>
    <w:rsid w:val="00693ABF"/>
    <w:rsid w:val="006942B5"/>
    <w:rsid w:val="006D023D"/>
    <w:rsid w:val="006D09B7"/>
    <w:rsid w:val="006F5A14"/>
    <w:rsid w:val="00711059"/>
    <w:rsid w:val="00711EF1"/>
    <w:rsid w:val="007153A9"/>
    <w:rsid w:val="00737B37"/>
    <w:rsid w:val="00746E14"/>
    <w:rsid w:val="00763DEE"/>
    <w:rsid w:val="00767AE9"/>
    <w:rsid w:val="00781AB9"/>
    <w:rsid w:val="00781C8A"/>
    <w:rsid w:val="007F56E1"/>
    <w:rsid w:val="007F7ACF"/>
    <w:rsid w:val="0083184C"/>
    <w:rsid w:val="008352DE"/>
    <w:rsid w:val="0084768F"/>
    <w:rsid w:val="0086503A"/>
    <w:rsid w:val="008A7D60"/>
    <w:rsid w:val="008B1414"/>
    <w:rsid w:val="008B51B3"/>
    <w:rsid w:val="008E2C41"/>
    <w:rsid w:val="008E30DE"/>
    <w:rsid w:val="008E579C"/>
    <w:rsid w:val="00904125"/>
    <w:rsid w:val="0093022C"/>
    <w:rsid w:val="00935F9A"/>
    <w:rsid w:val="00950CC3"/>
    <w:rsid w:val="009637C1"/>
    <w:rsid w:val="00967228"/>
    <w:rsid w:val="009C75BD"/>
    <w:rsid w:val="009E168E"/>
    <w:rsid w:val="009F12B6"/>
    <w:rsid w:val="00A1220E"/>
    <w:rsid w:val="00A2597F"/>
    <w:rsid w:val="00A31356"/>
    <w:rsid w:val="00A45C89"/>
    <w:rsid w:val="00A7772A"/>
    <w:rsid w:val="00A83C75"/>
    <w:rsid w:val="00A87958"/>
    <w:rsid w:val="00AA0A3A"/>
    <w:rsid w:val="00AA20D3"/>
    <w:rsid w:val="00AB206E"/>
    <w:rsid w:val="00AB62F2"/>
    <w:rsid w:val="00AB7060"/>
    <w:rsid w:val="00AB7205"/>
    <w:rsid w:val="00AD20FC"/>
    <w:rsid w:val="00AD3699"/>
    <w:rsid w:val="00AD3735"/>
    <w:rsid w:val="00B066E1"/>
    <w:rsid w:val="00B13132"/>
    <w:rsid w:val="00B365A5"/>
    <w:rsid w:val="00B5191E"/>
    <w:rsid w:val="00B74FE6"/>
    <w:rsid w:val="00B768B5"/>
    <w:rsid w:val="00BC3377"/>
    <w:rsid w:val="00BC3573"/>
    <w:rsid w:val="00C130BD"/>
    <w:rsid w:val="00C34365"/>
    <w:rsid w:val="00C41D62"/>
    <w:rsid w:val="00C44B46"/>
    <w:rsid w:val="00C660F6"/>
    <w:rsid w:val="00C76ABF"/>
    <w:rsid w:val="00C950EC"/>
    <w:rsid w:val="00CB0239"/>
    <w:rsid w:val="00CB59C6"/>
    <w:rsid w:val="00CE69B3"/>
    <w:rsid w:val="00CF23E2"/>
    <w:rsid w:val="00D03047"/>
    <w:rsid w:val="00D06924"/>
    <w:rsid w:val="00D625C8"/>
    <w:rsid w:val="00D640BA"/>
    <w:rsid w:val="00D65F88"/>
    <w:rsid w:val="00D90877"/>
    <w:rsid w:val="00D9372C"/>
    <w:rsid w:val="00DA110F"/>
    <w:rsid w:val="00DB2757"/>
    <w:rsid w:val="00DB5B88"/>
    <w:rsid w:val="00DC53C7"/>
    <w:rsid w:val="00DD355A"/>
    <w:rsid w:val="00DD7221"/>
    <w:rsid w:val="00DD772F"/>
    <w:rsid w:val="00DF1019"/>
    <w:rsid w:val="00E47B3E"/>
    <w:rsid w:val="00E66306"/>
    <w:rsid w:val="00E74260"/>
    <w:rsid w:val="00EA08F4"/>
    <w:rsid w:val="00F0426F"/>
    <w:rsid w:val="00F15E11"/>
    <w:rsid w:val="00F34350"/>
    <w:rsid w:val="00F34CDE"/>
    <w:rsid w:val="00F44A55"/>
    <w:rsid w:val="00F62F81"/>
    <w:rsid w:val="00F7044F"/>
    <w:rsid w:val="00F92D41"/>
    <w:rsid w:val="00FC6A03"/>
    <w:rsid w:val="00FD2620"/>
    <w:rsid w:val="00FD76B2"/>
    <w:rsid w:val="03391124"/>
    <w:rsid w:val="0606462F"/>
    <w:rsid w:val="068B2382"/>
    <w:rsid w:val="0E5A00A5"/>
    <w:rsid w:val="0F630971"/>
    <w:rsid w:val="126B004B"/>
    <w:rsid w:val="148A4D94"/>
    <w:rsid w:val="19741099"/>
    <w:rsid w:val="1B3121D5"/>
    <w:rsid w:val="1C2130FD"/>
    <w:rsid w:val="1D3E47D1"/>
    <w:rsid w:val="1F2755F2"/>
    <w:rsid w:val="1FC72061"/>
    <w:rsid w:val="21047D8A"/>
    <w:rsid w:val="21F07459"/>
    <w:rsid w:val="24AD5A41"/>
    <w:rsid w:val="26865859"/>
    <w:rsid w:val="278C0A67"/>
    <w:rsid w:val="2805034D"/>
    <w:rsid w:val="2A893EB6"/>
    <w:rsid w:val="303059C0"/>
    <w:rsid w:val="35151EA5"/>
    <w:rsid w:val="361761E4"/>
    <w:rsid w:val="3EA23CE2"/>
    <w:rsid w:val="43E6012A"/>
    <w:rsid w:val="47880EE9"/>
    <w:rsid w:val="4B5D50D1"/>
    <w:rsid w:val="4D737F62"/>
    <w:rsid w:val="4F7223D2"/>
    <w:rsid w:val="501C3D2F"/>
    <w:rsid w:val="531354BD"/>
    <w:rsid w:val="53436633"/>
    <w:rsid w:val="53EA0B0A"/>
    <w:rsid w:val="56874A88"/>
    <w:rsid w:val="58F338C8"/>
    <w:rsid w:val="5B59313D"/>
    <w:rsid w:val="5DB4137A"/>
    <w:rsid w:val="5F4511F5"/>
    <w:rsid w:val="5F706B99"/>
    <w:rsid w:val="61AC1F74"/>
    <w:rsid w:val="671B3AC4"/>
    <w:rsid w:val="68117432"/>
    <w:rsid w:val="6C9C2C0C"/>
    <w:rsid w:val="75A31A9F"/>
    <w:rsid w:val="763429C0"/>
    <w:rsid w:val="76905611"/>
    <w:rsid w:val="79FD5BB4"/>
    <w:rsid w:val="7A1D3310"/>
    <w:rsid w:val="7EFC53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0"/>
    <w:semiHidden/>
    <w:qFormat/>
    <w:uiPriority w:val="99"/>
    <w:pPr>
      <w:shd w:val="clear" w:color="auto" w:fill="000080"/>
    </w:p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99"/>
    <w:pPr>
      <w:tabs>
        <w:tab w:val="left" w:pos="880"/>
        <w:tab w:val="right" w:leader="dot" w:pos="9017"/>
      </w:tabs>
      <w:spacing w:before="120" w:after="120" w:line="360" w:lineRule="auto"/>
      <w:contextualSpacing/>
      <w:jc w:val="center"/>
    </w:pPr>
    <w:rPr>
      <w:rFonts w:ascii="宋体" w:hAnsi="宋体"/>
      <w:b/>
      <w:sz w:val="24"/>
      <w:szCs w:val="24"/>
      <w:lang w:val="en-GB"/>
    </w:rPr>
  </w:style>
  <w:style w:type="character" w:styleId="7">
    <w:name w:val="Hyperlink"/>
    <w:basedOn w:val="6"/>
    <w:uiPriority w:val="99"/>
    <w:rPr>
      <w:rFonts w:cs="Times New Roman"/>
      <w:color w:val="0000FF"/>
      <w:u w:val="single"/>
    </w:rPr>
  </w:style>
  <w:style w:type="table" w:styleId="9">
    <w:name w:val="Table Grid"/>
    <w:basedOn w:val="8"/>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ocument Map Char"/>
    <w:basedOn w:val="6"/>
    <w:link w:val="2"/>
    <w:semiHidden/>
    <w:locked/>
    <w:uiPriority w:val="99"/>
    <w:rPr>
      <w:rFonts w:ascii="Times New Roman" w:hAnsi="Times New Roman" w:cs="Times New Roman"/>
      <w:sz w:val="2"/>
    </w:rPr>
  </w:style>
  <w:style w:type="character" w:customStyle="1" w:styleId="11">
    <w:name w:val="Footer Char"/>
    <w:basedOn w:val="6"/>
    <w:link w:val="3"/>
    <w:locked/>
    <w:uiPriority w:val="99"/>
    <w:rPr>
      <w:rFonts w:cs="Times New Roman"/>
      <w:sz w:val="18"/>
      <w:szCs w:val="18"/>
    </w:rPr>
  </w:style>
  <w:style w:type="character" w:customStyle="1" w:styleId="12">
    <w:name w:val="Header Char"/>
    <w:basedOn w:val="6"/>
    <w:link w:val="4"/>
    <w:semiHidden/>
    <w:locked/>
    <w:uiPriority w:val="99"/>
    <w:rPr>
      <w:rFonts w:cs="Times New Roman"/>
      <w:sz w:val="18"/>
      <w:szCs w:val="18"/>
    </w:rPr>
  </w:style>
  <w:style w:type="paragraph" w:customStyle="1" w:styleId="13">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Pages>
  <Words>50</Words>
  <Characters>290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2017-09-13T02:09:00Z</dcterms:created>
  <dc:creator>奔腾电脑</dc:creator>
  <cp:lastModifiedBy>Administrator</cp:lastModifiedBy>
  <cp:lastPrinted>2017-12-11T08:24:00Z</cp:lastPrinted>
  <dcterms:modified xsi:type="dcterms:W3CDTF">2018-01-15T03:48:49Z</dcterms:modified>
  <dc:title>东阿县事业单位业务范围清单化</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