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单位名称：东阿县姚寨镇联合校</w:t>
      </w:r>
      <w:r>
        <w:rPr>
          <w:rFonts w:ascii="仿宋_GB2312" w:hAnsi="宋体" w:eastAsia="仿宋_GB2312"/>
          <w:sz w:val="24"/>
          <w:szCs w:val="24"/>
        </w:rPr>
        <w:t xml:space="preserve">     </w:t>
      </w:r>
      <w:r>
        <w:rPr>
          <w:rFonts w:hint="eastAsia" w:ascii="仿宋_GB2312" w:hAnsi="宋体" w:eastAsia="仿宋_GB2312"/>
          <w:sz w:val="24"/>
          <w:szCs w:val="24"/>
        </w:rPr>
        <w:t>举办单位：东阿县教育局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3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/>
                <w:sz w:val="10"/>
                <w:szCs w:val="10"/>
              </w:rPr>
            </w:pP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>按照规定标准完成教育教学任务，保证教育教学质量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6059229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color w:val="222222"/>
                <w:sz w:val="18"/>
                <w:szCs w:val="18"/>
              </w:rPr>
            </w:pP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> 1.《山东省义务教育条例》(鲁政发〔2009〕141号)第四条、第四十八条、第五十条、第五十一条、第五十三条、第五十四条</w:t>
            </w:r>
            <w:r>
              <w:rPr>
                <w:rStyle w:val="4"/>
                <w:rFonts w:hint="eastAsia"/>
                <w:color w:val="222222"/>
                <w:shd w:val="clear" w:color="auto" w:fill="FFFFFF"/>
              </w:rPr>
              <w:t> </w:t>
            </w:r>
          </w:p>
          <w:p>
            <w:pPr>
              <w:spacing w:line="40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>2.《山东省普通中小学管理基本规范(试行)》鲁教基字〔2007〕20号)</w:t>
            </w:r>
            <w:r>
              <w:rPr>
                <w:rStyle w:val="4"/>
                <w:rFonts w:hint="eastAsia"/>
                <w:color w:val="22222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/>
                <w:color w:val="222222"/>
                <w:szCs w:val="21"/>
                <w:shd w:val="clear" w:color="auto" w:fill="FFFFFF"/>
              </w:rPr>
              <w:t>根据学生实际和课程标准，落实国家课程和国家课程校本化任务，立德树人，提供符合学生需求的课程内容，实施幼儿教育、小学义务教育，培养合格的小学毕业生。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单位名称：东阿县姚寨镇联合校</w:t>
      </w:r>
      <w:r>
        <w:rPr>
          <w:rFonts w:ascii="仿宋_GB2312" w:hAnsi="宋体" w:eastAsia="仿宋_GB2312"/>
          <w:sz w:val="24"/>
          <w:szCs w:val="24"/>
        </w:rPr>
        <w:t xml:space="preserve">     </w:t>
      </w:r>
      <w:r>
        <w:rPr>
          <w:rFonts w:hint="eastAsia" w:ascii="仿宋_GB2312" w:hAnsi="宋体" w:eastAsia="仿宋_GB2312"/>
          <w:sz w:val="24"/>
          <w:szCs w:val="24"/>
        </w:rPr>
        <w:t>举办单位：东阿县教育局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3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>全面贯彻执行党的教育方针、政策及相关的法律法规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6059229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>1.《山东省义务教育条例》(鲁政发〔2009〕141号)</w:t>
            </w:r>
            <w:r>
              <w:rPr>
                <w:rFonts w:hint="eastAsia"/>
                <w:color w:val="222222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>2.《山东省普通中小学管理基本规范(试行)》鲁教基字〔2007〕20号)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top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>坚持党的领导，坚持社会主义办学方向，全面贯彻党的教育方针，全面深化教育改革，依法对学校实施科学管理，遵循并贯彻执行党和国家的有关法律法规和政策，制定并实施学校章程及各项管理制度，着力提高教育质量，着力促进教育公平，加快推进学校教育现代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单位名称：东阿县姚寨镇联合校</w:t>
      </w:r>
      <w:r>
        <w:rPr>
          <w:rFonts w:ascii="仿宋_GB2312" w:hAnsi="宋体" w:eastAsia="仿宋_GB2312"/>
          <w:sz w:val="24"/>
          <w:szCs w:val="24"/>
        </w:rPr>
        <w:t xml:space="preserve">     </w:t>
      </w:r>
      <w:r>
        <w:rPr>
          <w:rFonts w:hint="eastAsia" w:ascii="仿宋_GB2312" w:hAnsi="宋体" w:eastAsia="仿宋_GB2312"/>
          <w:sz w:val="24"/>
          <w:szCs w:val="24"/>
        </w:rPr>
        <w:t>举办单位：东阿县教育局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3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>实施素质教育，提高教育质量，使学生在品德、智力、体质等方面全面发展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6059229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hint="eastAsia"/>
                <w:color w:val="222222"/>
                <w:sz w:val="18"/>
                <w:szCs w:val="18"/>
              </w:rPr>
            </w:pP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>1.《山东省义务教育条例》(鲁政发〔2009〕141号)第四条、第四十八条、第五十条、第五十一条、第五十三条、第五十四条</w:t>
            </w:r>
          </w:p>
          <w:p>
            <w:pPr>
              <w:spacing w:line="400" w:lineRule="atLeas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>2.《山东省普通中小学管理基本规范(试行)》鲁教基字〔2007〕20号)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>遵循教书育人规律、遵循学生成长规律，以学生为主体，以教师为主导，创新育人模式，培育和践行社会主义核心价值观，不断提高学生思想水平、政治觉悟、道德品质、文化素养，让学生成为德才兼备、全面发展的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单位名称：东阿县姚寨镇联合校</w:t>
      </w:r>
      <w:r>
        <w:rPr>
          <w:rFonts w:ascii="仿宋_GB2312" w:hAnsi="宋体" w:eastAsia="仿宋_GB2312"/>
          <w:sz w:val="24"/>
          <w:szCs w:val="24"/>
        </w:rPr>
        <w:t xml:space="preserve">     </w:t>
      </w:r>
      <w:r>
        <w:rPr>
          <w:rFonts w:hint="eastAsia" w:ascii="仿宋_GB2312" w:hAnsi="宋体" w:eastAsia="仿宋_GB2312"/>
          <w:sz w:val="24"/>
          <w:szCs w:val="24"/>
        </w:rPr>
        <w:t>举办单位：东阿县教育局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3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>建立、健全安全制度和应急机制，对学生进行安全教育，加强管理，及时消除隐患，预防发生事故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政教处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6059229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>1、.《山东省义务教育条例》(鲁政发〔2009〕141号)第三十三条</w:t>
            </w:r>
            <w:r>
              <w:rPr>
                <w:rStyle w:val="4"/>
                <w:rFonts w:hint="eastAsia"/>
                <w:color w:val="222222"/>
                <w:shd w:val="clear" w:color="auto" w:fill="FFFFFF"/>
              </w:rPr>
              <w:t> </w:t>
            </w:r>
            <w:r>
              <w:rPr>
                <w:rFonts w:hint="eastAsia"/>
                <w:color w:val="222222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>2.《山东省普通中小学管理基本规范(试行)》鲁教基字〔2007〕20号)</w:t>
            </w:r>
            <w:r>
              <w:rPr>
                <w:rStyle w:val="4"/>
                <w:rFonts w:hint="eastAsia"/>
                <w:color w:val="22222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>构建学校安全工作领导机构，设立安全工作办公室，制定突发事件应急预案，完善人防建设、物防建设、技防建设、隐患排查与整改、校园周边安全、交通安全、消防安全、应急预案及疏散演练等，对师生加强安全宣传教育培训，提高师生安全意识和防护能力，为学校育人营造安全的工作和生活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8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2018-01-15T06:40:58Z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